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eastAsia="宋体"/>
          <w:b/>
          <w:bCs/>
          <w:color w:val="000000" w:themeColor="text1"/>
          <w:sz w:val="30"/>
          <w:szCs w:val="30"/>
          <w:lang w:val="en-US" w:eastAsia="zh-CN"/>
          <w14:textFill>
            <w14:solidFill>
              <w14:schemeClr w14:val="tx1"/>
            </w14:solidFill>
          </w14:textFill>
        </w:rPr>
      </w:pPr>
      <w:r>
        <w:rPr>
          <w:rFonts w:hint="eastAsia" w:ascii="宋体" w:hAnsi="宋体" w:eastAsia="宋体"/>
          <w:b/>
          <w:bCs/>
          <w:color w:val="000000" w:themeColor="text1"/>
          <w:sz w:val="30"/>
          <w:szCs w:val="30"/>
          <w:lang w:val="en-US" w:eastAsia="zh-CN"/>
          <w14:textFill>
            <w14:solidFill>
              <w14:schemeClr w14:val="tx1"/>
            </w14:solidFill>
          </w14:textFill>
        </w:rPr>
        <w:t>智能鲜白芍脱皮机采购邀标函</w:t>
      </w:r>
    </w:p>
    <w:p>
      <w:pPr>
        <w:jc w:val="center"/>
        <w:rPr>
          <w:rFonts w:hint="eastAsia" w:ascii="仿宋_GB2312" w:hAnsi="宋体" w:eastAsia="仿宋_GB2312"/>
          <w:b/>
          <w:snapToGrid w:val="0"/>
          <w:kern w:val="0"/>
          <w:sz w:val="28"/>
          <w:szCs w:val="28"/>
          <w:lang w:val="en-US" w:eastAsia="zh-CN"/>
        </w:rPr>
      </w:pPr>
      <w:bookmarkStart w:id="0" w:name="_Toc252791245"/>
      <w:r>
        <w:rPr>
          <w:rFonts w:hint="eastAsia" w:ascii="仿宋_GB2312" w:hAnsi="宋体" w:eastAsia="仿宋_GB2312"/>
          <w:b/>
          <w:snapToGrid w:val="0"/>
          <w:kern w:val="0"/>
          <w:sz w:val="28"/>
          <w:szCs w:val="28"/>
        </w:rPr>
        <w:t>一、投标须知</w:t>
      </w:r>
      <w:bookmarkEnd w:id="0"/>
      <w:r>
        <w:rPr>
          <w:rFonts w:hint="eastAsia" w:ascii="仿宋_GB2312" w:hAnsi="宋体" w:eastAsia="仿宋_GB2312"/>
          <w:b/>
          <w:snapToGrid w:val="0"/>
          <w:kern w:val="0"/>
          <w:sz w:val="28"/>
          <w:szCs w:val="28"/>
          <w:lang w:val="en-US" w:eastAsia="zh-CN"/>
        </w:rPr>
        <w:t>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1841"/>
        <w:gridCol w:w="5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18" w:type="pct"/>
            <w:noWrap w:val="0"/>
            <w:vAlign w:val="center"/>
          </w:tcPr>
          <w:p>
            <w:pPr>
              <w:adjustRightInd w:val="0"/>
              <w:snapToGrid w:val="0"/>
              <w:jc w:val="center"/>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项号</w:t>
            </w:r>
          </w:p>
        </w:tc>
        <w:tc>
          <w:tcPr>
            <w:tcW w:w="1080" w:type="pct"/>
            <w:noWrap w:val="0"/>
            <w:vAlign w:val="center"/>
          </w:tcPr>
          <w:p>
            <w:pPr>
              <w:adjustRightInd w:val="0"/>
              <w:snapToGrid w:val="0"/>
              <w:jc w:val="center"/>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内    容</w:t>
            </w:r>
          </w:p>
        </w:tc>
        <w:tc>
          <w:tcPr>
            <w:tcW w:w="3401" w:type="pct"/>
            <w:noWrap w:val="0"/>
            <w:vAlign w:val="center"/>
          </w:tcPr>
          <w:p>
            <w:pPr>
              <w:adjustRightInd w:val="0"/>
              <w:snapToGrid w:val="0"/>
              <w:jc w:val="center"/>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说 明 与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8" w:type="pct"/>
            <w:noWrap w:val="0"/>
            <w:vAlign w:val="center"/>
          </w:tcPr>
          <w:p>
            <w:pPr>
              <w:adjustRightInd w:val="0"/>
              <w:snapToGrid w:val="0"/>
              <w:jc w:val="center"/>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1</w:t>
            </w:r>
          </w:p>
        </w:tc>
        <w:tc>
          <w:tcPr>
            <w:tcW w:w="1080" w:type="pct"/>
            <w:noWrap w:val="0"/>
            <w:vAlign w:val="center"/>
          </w:tcPr>
          <w:p>
            <w:pPr>
              <w:adjustRightInd w:val="0"/>
              <w:snapToGrid w:val="0"/>
              <w:jc w:val="center"/>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工程名称</w:t>
            </w:r>
          </w:p>
        </w:tc>
        <w:tc>
          <w:tcPr>
            <w:tcW w:w="3401" w:type="pct"/>
            <w:noWrap w:val="0"/>
            <w:vAlign w:val="center"/>
          </w:tcPr>
          <w:p>
            <w:pPr>
              <w:adjustRightInd w:val="0"/>
              <w:snapToGrid w:val="0"/>
              <w:jc w:val="center"/>
              <w:rPr>
                <w:rFonts w:hint="default" w:ascii="仿宋_GB2312" w:hAnsi="宋体" w:eastAsia="仿宋_GB2312"/>
                <w:snapToGrid w:val="0"/>
                <w:kern w:val="0"/>
                <w:sz w:val="24"/>
                <w:szCs w:val="24"/>
                <w:lang w:val="en-US" w:eastAsia="zh-CN"/>
              </w:rPr>
            </w:pPr>
            <w:r>
              <w:rPr>
                <w:rFonts w:hint="eastAsia" w:ascii="仿宋_GB2312" w:hAnsi="宋体" w:eastAsia="仿宋_GB2312"/>
                <w:snapToGrid w:val="0"/>
                <w:kern w:val="0"/>
                <w:sz w:val="24"/>
                <w:szCs w:val="24"/>
                <w:lang w:val="en-US" w:eastAsia="zh-CN"/>
              </w:rPr>
              <w:t>智能鲜白芍脱皮机采购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8" w:type="pct"/>
            <w:noWrap w:val="0"/>
            <w:vAlign w:val="center"/>
          </w:tcPr>
          <w:p>
            <w:pPr>
              <w:adjustRightInd w:val="0"/>
              <w:snapToGrid w:val="0"/>
              <w:jc w:val="center"/>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2</w:t>
            </w:r>
          </w:p>
        </w:tc>
        <w:tc>
          <w:tcPr>
            <w:tcW w:w="1080" w:type="pct"/>
            <w:noWrap w:val="0"/>
            <w:vAlign w:val="center"/>
          </w:tcPr>
          <w:p>
            <w:pPr>
              <w:adjustRightInd w:val="0"/>
              <w:snapToGrid w:val="0"/>
              <w:jc w:val="center"/>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lang w:eastAsia="zh-CN"/>
              </w:rPr>
              <w:t>列装</w:t>
            </w:r>
            <w:r>
              <w:rPr>
                <w:rFonts w:hint="eastAsia" w:ascii="仿宋_GB2312" w:hAnsi="宋体" w:eastAsia="仿宋_GB2312"/>
                <w:snapToGrid w:val="0"/>
                <w:kern w:val="0"/>
                <w:sz w:val="24"/>
                <w:szCs w:val="24"/>
              </w:rPr>
              <w:t>地点</w:t>
            </w:r>
          </w:p>
        </w:tc>
        <w:tc>
          <w:tcPr>
            <w:tcW w:w="3401" w:type="pct"/>
            <w:noWrap w:val="0"/>
            <w:vAlign w:val="center"/>
          </w:tcPr>
          <w:p>
            <w:pPr>
              <w:adjustRightInd w:val="0"/>
              <w:snapToGrid w:val="0"/>
              <w:jc w:val="center"/>
              <w:rPr>
                <w:rFonts w:hint="eastAsia" w:ascii="仿宋_GB2312" w:hAnsi="宋体" w:eastAsia="仿宋_GB2312"/>
                <w:snapToGrid w:val="0"/>
                <w:kern w:val="0"/>
                <w:sz w:val="24"/>
                <w:szCs w:val="24"/>
                <w:lang w:val="en-US" w:eastAsia="zh-CN"/>
              </w:rPr>
            </w:pPr>
            <w:r>
              <w:rPr>
                <w:rFonts w:hint="eastAsia" w:ascii="仿宋_GB2312" w:hAnsi="宋体" w:eastAsia="仿宋_GB2312"/>
                <w:snapToGrid w:val="0"/>
                <w:kern w:val="0"/>
                <w:sz w:val="24"/>
                <w:szCs w:val="24"/>
                <w:lang w:val="en-US" w:eastAsia="zh-CN"/>
              </w:rPr>
              <w:t>安徽省亳州市高新区酒城大道1075号</w:t>
            </w:r>
          </w:p>
          <w:p>
            <w:pPr>
              <w:adjustRightInd w:val="0"/>
              <w:snapToGrid w:val="0"/>
              <w:jc w:val="center"/>
              <w:rPr>
                <w:rFonts w:hint="default" w:ascii="仿宋_GB2312" w:hAnsi="宋体" w:eastAsia="仿宋_GB2312"/>
                <w:snapToGrid w:val="0"/>
                <w:kern w:val="0"/>
                <w:sz w:val="24"/>
                <w:szCs w:val="24"/>
                <w:lang w:val="en-US" w:eastAsia="zh-CN"/>
              </w:rPr>
            </w:pPr>
            <w:r>
              <w:rPr>
                <w:rFonts w:hint="eastAsia" w:ascii="仿宋_GB2312" w:hAnsi="宋体" w:eastAsia="仿宋_GB2312"/>
                <w:snapToGrid w:val="0"/>
                <w:kern w:val="0"/>
                <w:sz w:val="24"/>
                <w:szCs w:val="24"/>
                <w:lang w:val="en-US" w:eastAsia="zh-CN"/>
              </w:rPr>
              <w:t>邀标单位厂区内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8" w:type="pct"/>
            <w:noWrap w:val="0"/>
            <w:vAlign w:val="center"/>
          </w:tcPr>
          <w:p>
            <w:pPr>
              <w:adjustRightInd w:val="0"/>
              <w:snapToGrid w:val="0"/>
              <w:jc w:val="center"/>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3</w:t>
            </w:r>
          </w:p>
        </w:tc>
        <w:tc>
          <w:tcPr>
            <w:tcW w:w="1080" w:type="pct"/>
            <w:noWrap w:val="0"/>
            <w:vAlign w:val="center"/>
          </w:tcPr>
          <w:p>
            <w:pPr>
              <w:adjustRightInd w:val="0"/>
              <w:snapToGrid w:val="0"/>
              <w:jc w:val="center"/>
              <w:rPr>
                <w:rFonts w:hint="default" w:ascii="仿宋_GB2312" w:hAnsi="宋体" w:eastAsia="仿宋_GB2312" w:cstheme="minorBidi"/>
                <w:snapToGrid w:val="0"/>
                <w:kern w:val="0"/>
                <w:sz w:val="24"/>
                <w:szCs w:val="24"/>
                <w:lang w:val="en-US" w:eastAsia="zh-CN" w:bidi="ar-SA"/>
              </w:rPr>
            </w:pPr>
            <w:r>
              <w:rPr>
                <w:rFonts w:hint="eastAsia" w:ascii="仿宋_GB2312" w:hAnsi="宋体" w:eastAsia="仿宋_GB2312" w:cstheme="minorBidi"/>
                <w:snapToGrid w:val="0"/>
                <w:kern w:val="0"/>
                <w:sz w:val="24"/>
                <w:szCs w:val="24"/>
                <w:lang w:val="en-US" w:eastAsia="zh-CN" w:bidi="ar-SA"/>
              </w:rPr>
              <w:t>主要内容</w:t>
            </w:r>
          </w:p>
        </w:tc>
        <w:tc>
          <w:tcPr>
            <w:tcW w:w="3401" w:type="pct"/>
            <w:noWrap w:val="0"/>
            <w:vAlign w:val="center"/>
          </w:tcPr>
          <w:p>
            <w:pPr>
              <w:adjustRightInd w:val="0"/>
              <w:snapToGrid w:val="0"/>
              <w:jc w:val="center"/>
              <w:rPr>
                <w:rFonts w:hint="default" w:ascii="仿宋_GB2312" w:hAnsi="宋体" w:eastAsia="仿宋_GB2312" w:cstheme="minorBidi"/>
                <w:snapToGrid w:val="0"/>
                <w:kern w:val="0"/>
                <w:sz w:val="24"/>
                <w:szCs w:val="24"/>
                <w:lang w:val="en-US" w:eastAsia="zh-CN" w:bidi="ar-SA"/>
              </w:rPr>
            </w:pPr>
            <w:r>
              <w:rPr>
                <w:rFonts w:hint="eastAsia" w:ascii="仿宋_GB2312" w:hAnsi="宋体" w:eastAsia="仿宋_GB2312"/>
                <w:snapToGrid w:val="0"/>
                <w:kern w:val="0"/>
                <w:sz w:val="24"/>
                <w:szCs w:val="24"/>
                <w:lang w:val="en-US" w:eastAsia="zh-CN"/>
              </w:rPr>
              <w:t>新购智能白芍脱皮机及辅助上料输送设备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8" w:type="pct"/>
            <w:noWrap w:val="0"/>
            <w:vAlign w:val="center"/>
          </w:tcPr>
          <w:p>
            <w:pPr>
              <w:adjustRightInd w:val="0"/>
              <w:snapToGrid w:val="0"/>
              <w:jc w:val="center"/>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4</w:t>
            </w:r>
          </w:p>
        </w:tc>
        <w:tc>
          <w:tcPr>
            <w:tcW w:w="1080" w:type="pct"/>
            <w:noWrap w:val="0"/>
            <w:vAlign w:val="center"/>
          </w:tcPr>
          <w:p>
            <w:pPr>
              <w:adjustRightInd w:val="0"/>
              <w:snapToGrid w:val="0"/>
              <w:jc w:val="center"/>
              <w:rPr>
                <w:rFonts w:hint="eastAsia" w:ascii="仿宋_GB2312" w:hAnsi="宋体" w:eastAsia="仿宋_GB2312" w:cstheme="minorBidi"/>
                <w:snapToGrid w:val="0"/>
                <w:kern w:val="0"/>
                <w:sz w:val="24"/>
                <w:szCs w:val="24"/>
                <w:lang w:val="en-US" w:eastAsia="zh-CN" w:bidi="ar-SA"/>
              </w:rPr>
            </w:pPr>
            <w:r>
              <w:rPr>
                <w:rFonts w:hint="eastAsia" w:ascii="仿宋_GB2312" w:hAnsi="宋体" w:eastAsia="仿宋_GB2312"/>
                <w:snapToGrid w:val="0"/>
                <w:kern w:val="0"/>
                <w:sz w:val="24"/>
                <w:szCs w:val="24"/>
              </w:rPr>
              <w:t>承包方式</w:t>
            </w:r>
          </w:p>
        </w:tc>
        <w:tc>
          <w:tcPr>
            <w:tcW w:w="3401" w:type="pct"/>
            <w:noWrap w:val="0"/>
            <w:vAlign w:val="center"/>
          </w:tcPr>
          <w:p>
            <w:pPr>
              <w:adjustRightInd w:val="0"/>
              <w:snapToGrid w:val="0"/>
              <w:jc w:val="center"/>
              <w:rPr>
                <w:rFonts w:hint="eastAsia" w:ascii="仿宋_GB2312" w:hAnsi="宋体" w:eastAsia="仿宋_GB2312" w:cstheme="minorBidi"/>
                <w:snapToGrid w:val="0"/>
                <w:kern w:val="0"/>
                <w:sz w:val="24"/>
                <w:szCs w:val="24"/>
                <w:lang w:val="en-US" w:eastAsia="zh-CN" w:bidi="ar-SA"/>
              </w:rPr>
            </w:pPr>
            <w:r>
              <w:rPr>
                <w:rFonts w:hint="eastAsia" w:ascii="仿宋_GB2312" w:hAnsi="宋体" w:eastAsia="仿宋_GB2312"/>
                <w:snapToGrid w:val="0"/>
                <w:kern w:val="0"/>
                <w:sz w:val="24"/>
                <w:szCs w:val="24"/>
                <w:lang w:val="en-US" w:eastAsia="zh-CN"/>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8" w:type="pct"/>
            <w:noWrap w:val="0"/>
            <w:vAlign w:val="center"/>
          </w:tcPr>
          <w:p>
            <w:pPr>
              <w:adjustRightInd w:val="0"/>
              <w:snapToGrid w:val="0"/>
              <w:jc w:val="center"/>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5</w:t>
            </w:r>
          </w:p>
        </w:tc>
        <w:tc>
          <w:tcPr>
            <w:tcW w:w="1080" w:type="pct"/>
            <w:noWrap w:val="0"/>
            <w:vAlign w:val="center"/>
          </w:tcPr>
          <w:p>
            <w:pPr>
              <w:adjustRightInd w:val="0"/>
              <w:snapToGrid w:val="0"/>
              <w:jc w:val="center"/>
              <w:rPr>
                <w:rFonts w:hint="eastAsia" w:ascii="仿宋_GB2312" w:hAnsi="宋体" w:eastAsia="仿宋_GB2312" w:cstheme="minorBidi"/>
                <w:snapToGrid w:val="0"/>
                <w:kern w:val="0"/>
                <w:sz w:val="24"/>
                <w:szCs w:val="24"/>
                <w:lang w:val="en-US" w:eastAsia="zh-CN" w:bidi="ar-SA"/>
              </w:rPr>
            </w:pPr>
            <w:r>
              <w:rPr>
                <w:rFonts w:hint="eastAsia" w:ascii="仿宋_GB2312" w:hAnsi="宋体" w:eastAsia="仿宋_GB2312"/>
                <w:snapToGrid w:val="0"/>
                <w:kern w:val="0"/>
                <w:sz w:val="24"/>
                <w:szCs w:val="24"/>
              </w:rPr>
              <w:t>质量标准</w:t>
            </w:r>
          </w:p>
        </w:tc>
        <w:tc>
          <w:tcPr>
            <w:tcW w:w="3401" w:type="pct"/>
            <w:noWrap w:val="0"/>
            <w:vAlign w:val="center"/>
          </w:tcPr>
          <w:p>
            <w:pPr>
              <w:adjustRightInd w:val="0"/>
              <w:snapToGrid w:val="0"/>
              <w:jc w:val="center"/>
              <w:rPr>
                <w:rFonts w:hint="eastAsia" w:ascii="仿宋_GB2312" w:hAnsi="宋体" w:eastAsia="仿宋_GB2312" w:cstheme="minorBidi"/>
                <w:snapToGrid w:val="0"/>
                <w:kern w:val="0"/>
                <w:sz w:val="24"/>
                <w:szCs w:val="24"/>
                <w:lang w:val="en-US" w:eastAsia="zh-CN" w:bidi="ar-SA"/>
              </w:rPr>
            </w:pPr>
            <w:r>
              <w:rPr>
                <w:rFonts w:hint="eastAsia" w:ascii="仿宋_GB2312" w:hAnsi="宋体" w:eastAsia="仿宋_GB2312"/>
                <w:snapToGrid w:val="0"/>
                <w:kern w:val="0"/>
                <w:sz w:val="24"/>
                <w:szCs w:val="24"/>
                <w:lang w:val="en-US" w:eastAsia="zh-CN"/>
              </w:rPr>
              <w:t>合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8" w:type="pct"/>
            <w:noWrap w:val="0"/>
            <w:vAlign w:val="center"/>
          </w:tcPr>
          <w:p>
            <w:pPr>
              <w:adjustRightInd w:val="0"/>
              <w:snapToGrid w:val="0"/>
              <w:jc w:val="center"/>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6</w:t>
            </w:r>
          </w:p>
        </w:tc>
        <w:tc>
          <w:tcPr>
            <w:tcW w:w="1080" w:type="pct"/>
            <w:noWrap w:val="0"/>
            <w:vAlign w:val="center"/>
          </w:tcPr>
          <w:p>
            <w:pPr>
              <w:adjustRightInd w:val="0"/>
              <w:snapToGrid w:val="0"/>
              <w:jc w:val="center"/>
              <w:rPr>
                <w:rFonts w:hint="eastAsia" w:ascii="仿宋_GB2312" w:hAnsi="宋体" w:eastAsia="仿宋_GB2312" w:cstheme="minorBidi"/>
                <w:snapToGrid w:val="0"/>
                <w:kern w:val="0"/>
                <w:sz w:val="24"/>
                <w:szCs w:val="24"/>
                <w:lang w:val="en-US" w:eastAsia="zh-CN" w:bidi="ar-SA"/>
              </w:rPr>
            </w:pPr>
            <w:r>
              <w:rPr>
                <w:rFonts w:hint="eastAsia" w:ascii="仿宋_GB2312" w:hAnsi="宋体" w:eastAsia="仿宋_GB2312"/>
                <w:snapToGrid w:val="0"/>
                <w:kern w:val="0"/>
                <w:sz w:val="24"/>
                <w:szCs w:val="24"/>
              </w:rPr>
              <w:t>工期要求</w:t>
            </w:r>
          </w:p>
        </w:tc>
        <w:tc>
          <w:tcPr>
            <w:tcW w:w="3401" w:type="pct"/>
            <w:noWrap w:val="0"/>
            <w:vAlign w:val="center"/>
          </w:tcPr>
          <w:p>
            <w:pPr>
              <w:adjustRightInd w:val="0"/>
              <w:snapToGrid w:val="0"/>
              <w:jc w:val="center"/>
              <w:rPr>
                <w:rFonts w:hint="eastAsia" w:ascii="仿宋_GB2312" w:hAnsi="宋体" w:eastAsia="仿宋_GB2312" w:cstheme="minorBidi"/>
                <w:snapToGrid w:val="0"/>
                <w:kern w:val="0"/>
                <w:sz w:val="24"/>
                <w:szCs w:val="24"/>
                <w:lang w:val="en-US" w:eastAsia="zh-CN" w:bidi="ar-SA"/>
              </w:rPr>
            </w:pPr>
            <w:r>
              <w:rPr>
                <w:rFonts w:hint="eastAsia" w:ascii="仿宋_GB2312" w:hAnsi="宋体" w:eastAsia="仿宋_GB2312"/>
                <w:snapToGrid w:val="0"/>
                <w:kern w:val="0"/>
                <w:sz w:val="24"/>
                <w:szCs w:val="24"/>
                <w:lang w:val="en-US" w:eastAsia="zh-CN"/>
              </w:rPr>
              <w:t>计划采购时间：2021年8月 12日，计划设备投产时间：2021 年 9月 26日。具体日期以合同约定为准。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8" w:type="pct"/>
            <w:noWrap w:val="0"/>
            <w:vAlign w:val="center"/>
          </w:tcPr>
          <w:p>
            <w:pPr>
              <w:adjustRightInd w:val="0"/>
              <w:snapToGrid w:val="0"/>
              <w:jc w:val="center"/>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7</w:t>
            </w:r>
          </w:p>
        </w:tc>
        <w:tc>
          <w:tcPr>
            <w:tcW w:w="1080" w:type="pct"/>
            <w:noWrap w:val="0"/>
            <w:vAlign w:val="center"/>
          </w:tcPr>
          <w:p>
            <w:pPr>
              <w:adjustRightInd w:val="0"/>
              <w:snapToGrid w:val="0"/>
              <w:jc w:val="center"/>
              <w:rPr>
                <w:rFonts w:hint="eastAsia" w:ascii="仿宋_GB2312" w:hAnsi="宋体" w:eastAsia="仿宋_GB2312" w:cstheme="minorBidi"/>
                <w:snapToGrid w:val="0"/>
                <w:kern w:val="0"/>
                <w:sz w:val="24"/>
                <w:szCs w:val="24"/>
                <w:lang w:val="en-US" w:eastAsia="zh-CN" w:bidi="ar-SA"/>
              </w:rPr>
            </w:pPr>
            <w:r>
              <w:rPr>
                <w:rFonts w:hint="eastAsia" w:ascii="仿宋_GB2312" w:hAnsi="宋体" w:eastAsia="仿宋_GB2312"/>
                <w:snapToGrid w:val="0"/>
                <w:kern w:val="0"/>
                <w:sz w:val="24"/>
                <w:szCs w:val="24"/>
              </w:rPr>
              <w:t>资金来源</w:t>
            </w:r>
          </w:p>
        </w:tc>
        <w:tc>
          <w:tcPr>
            <w:tcW w:w="3401" w:type="pct"/>
            <w:noWrap w:val="0"/>
            <w:vAlign w:val="center"/>
          </w:tcPr>
          <w:p>
            <w:pPr>
              <w:adjustRightInd w:val="0"/>
              <w:snapToGrid w:val="0"/>
              <w:jc w:val="center"/>
              <w:rPr>
                <w:rFonts w:hint="eastAsia" w:ascii="仿宋_GB2312" w:hAnsi="宋体" w:eastAsia="仿宋_GB2312" w:cstheme="minorBidi"/>
                <w:snapToGrid w:val="0"/>
                <w:kern w:val="0"/>
                <w:sz w:val="24"/>
                <w:szCs w:val="24"/>
                <w:lang w:val="en-US" w:eastAsia="zh-CN" w:bidi="ar-SA"/>
              </w:rPr>
            </w:pPr>
            <w:r>
              <w:rPr>
                <w:rFonts w:hint="eastAsia" w:ascii="仿宋_GB2312" w:hAnsi="宋体" w:eastAsia="仿宋_GB2312"/>
                <w:snapToGrid w:val="0"/>
                <w:kern w:val="0"/>
                <w:sz w:val="24"/>
                <w:szCs w:val="24"/>
                <w:lang w:val="en-US" w:eastAsia="zh-CN"/>
              </w:rPr>
              <w:t>自  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8" w:type="pct"/>
            <w:shd w:val="clear" w:color="auto" w:fill="auto"/>
            <w:noWrap w:val="0"/>
            <w:vAlign w:val="center"/>
          </w:tcPr>
          <w:p>
            <w:pPr>
              <w:adjustRightInd w:val="0"/>
              <w:snapToGrid w:val="0"/>
              <w:jc w:val="center"/>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8</w:t>
            </w:r>
          </w:p>
        </w:tc>
        <w:tc>
          <w:tcPr>
            <w:tcW w:w="1080" w:type="pct"/>
            <w:shd w:val="clear" w:color="auto" w:fill="auto"/>
            <w:noWrap w:val="0"/>
            <w:vAlign w:val="center"/>
          </w:tcPr>
          <w:p>
            <w:pPr>
              <w:adjustRightInd w:val="0"/>
              <w:snapToGrid w:val="0"/>
              <w:jc w:val="center"/>
              <w:rPr>
                <w:rFonts w:hint="eastAsia" w:ascii="仿宋_GB2312" w:hAnsi="宋体" w:eastAsia="仿宋_GB2312" w:cstheme="minorBidi"/>
                <w:snapToGrid w:val="0"/>
                <w:kern w:val="0"/>
                <w:sz w:val="24"/>
                <w:szCs w:val="24"/>
                <w:lang w:val="en-US" w:eastAsia="zh-CN" w:bidi="ar-SA"/>
              </w:rPr>
            </w:pPr>
            <w:r>
              <w:rPr>
                <w:rFonts w:hint="eastAsia" w:ascii="仿宋_GB2312" w:hAnsi="宋体" w:eastAsia="仿宋_GB2312"/>
                <w:snapToGrid w:val="0"/>
                <w:kern w:val="0"/>
                <w:sz w:val="24"/>
                <w:szCs w:val="24"/>
              </w:rPr>
              <w:t>招标范围</w:t>
            </w:r>
          </w:p>
        </w:tc>
        <w:tc>
          <w:tcPr>
            <w:tcW w:w="3401" w:type="pct"/>
            <w:shd w:val="clear" w:color="auto" w:fill="auto"/>
            <w:noWrap w:val="0"/>
            <w:vAlign w:val="center"/>
          </w:tcPr>
          <w:p>
            <w:pPr>
              <w:adjustRightInd w:val="0"/>
              <w:snapToGrid w:val="0"/>
              <w:jc w:val="center"/>
              <w:rPr>
                <w:rFonts w:hint="eastAsia" w:ascii="仿宋_GB2312" w:hAnsi="宋体" w:eastAsia="仿宋_GB2312" w:cstheme="minorBidi"/>
                <w:snapToGrid w:val="0"/>
                <w:kern w:val="0"/>
                <w:sz w:val="24"/>
                <w:szCs w:val="24"/>
                <w:lang w:val="en-US" w:eastAsia="zh-CN" w:bidi="ar-SA"/>
              </w:rPr>
            </w:pPr>
            <w:r>
              <w:rPr>
                <w:rFonts w:hint="eastAsia" w:ascii="仿宋_GB2312" w:hAnsi="宋体" w:eastAsia="仿宋_GB2312"/>
                <w:snapToGrid w:val="0"/>
                <w:kern w:val="0"/>
                <w:sz w:val="24"/>
                <w:szCs w:val="24"/>
                <w:lang w:val="en-US" w:eastAsia="zh-CN"/>
              </w:rPr>
              <w:t>设计、制造、安装、调试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8" w:type="pct"/>
            <w:noWrap w:val="0"/>
            <w:vAlign w:val="center"/>
          </w:tcPr>
          <w:p>
            <w:pPr>
              <w:adjustRightInd w:val="0"/>
              <w:snapToGrid w:val="0"/>
              <w:jc w:val="center"/>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9</w:t>
            </w:r>
          </w:p>
        </w:tc>
        <w:tc>
          <w:tcPr>
            <w:tcW w:w="1080" w:type="pct"/>
            <w:noWrap w:val="0"/>
            <w:vAlign w:val="center"/>
          </w:tcPr>
          <w:p>
            <w:pPr>
              <w:adjustRightInd w:val="0"/>
              <w:snapToGrid w:val="0"/>
              <w:jc w:val="center"/>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工程报价方式</w:t>
            </w:r>
          </w:p>
        </w:tc>
        <w:tc>
          <w:tcPr>
            <w:tcW w:w="3401" w:type="pct"/>
            <w:noWrap w:val="0"/>
            <w:vAlign w:val="center"/>
          </w:tcPr>
          <w:p>
            <w:pPr>
              <w:adjustRightInd w:val="0"/>
              <w:snapToGrid w:val="0"/>
              <w:jc w:val="center"/>
              <w:rPr>
                <w:rFonts w:hint="eastAsia" w:ascii="仿宋_GB2312" w:hAnsi="宋体" w:eastAsia="仿宋_GB2312"/>
                <w:snapToGrid w:val="0"/>
                <w:kern w:val="0"/>
                <w:sz w:val="24"/>
                <w:szCs w:val="24"/>
                <w:lang w:val="en-US" w:eastAsia="zh-CN"/>
              </w:rPr>
            </w:pPr>
            <w:r>
              <w:rPr>
                <w:rFonts w:hint="eastAsia" w:ascii="仿宋_GB2312" w:hAnsi="宋体" w:eastAsia="仿宋_GB2312"/>
                <w:snapToGrid w:val="0"/>
                <w:kern w:val="0"/>
                <w:sz w:val="24"/>
                <w:szCs w:val="24"/>
                <w:lang w:val="en-US" w:eastAsia="zh-CN"/>
              </w:rPr>
              <w:t>固定总价报价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8" w:type="pct"/>
            <w:noWrap w:val="0"/>
            <w:vAlign w:val="center"/>
          </w:tcPr>
          <w:p>
            <w:pPr>
              <w:adjustRightInd w:val="0"/>
              <w:snapToGrid w:val="0"/>
              <w:jc w:val="center"/>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10</w:t>
            </w:r>
          </w:p>
        </w:tc>
        <w:tc>
          <w:tcPr>
            <w:tcW w:w="1080" w:type="pct"/>
            <w:noWrap w:val="0"/>
            <w:vAlign w:val="center"/>
          </w:tcPr>
          <w:p>
            <w:pPr>
              <w:adjustRightInd w:val="0"/>
              <w:snapToGrid w:val="0"/>
              <w:jc w:val="center"/>
              <w:rPr>
                <w:rFonts w:hint="eastAsia" w:ascii="仿宋_GB2312" w:hAnsi="宋体" w:eastAsia="仿宋_GB2312" w:cstheme="minorBidi"/>
                <w:snapToGrid w:val="0"/>
                <w:kern w:val="0"/>
                <w:sz w:val="24"/>
                <w:szCs w:val="24"/>
                <w:lang w:val="en-US" w:eastAsia="zh-CN" w:bidi="ar-SA"/>
              </w:rPr>
            </w:pPr>
            <w:r>
              <w:rPr>
                <w:rFonts w:hint="eastAsia" w:ascii="仿宋_GB2312" w:hAnsi="宋体" w:eastAsia="仿宋_GB2312"/>
                <w:snapToGrid w:val="0"/>
                <w:kern w:val="0"/>
                <w:sz w:val="24"/>
                <w:szCs w:val="24"/>
              </w:rPr>
              <w:t>投标有效期</w:t>
            </w:r>
          </w:p>
        </w:tc>
        <w:tc>
          <w:tcPr>
            <w:tcW w:w="3401" w:type="pct"/>
            <w:noWrap w:val="0"/>
            <w:vAlign w:val="center"/>
          </w:tcPr>
          <w:p>
            <w:pPr>
              <w:adjustRightInd w:val="0"/>
              <w:snapToGrid w:val="0"/>
              <w:jc w:val="center"/>
              <w:rPr>
                <w:rFonts w:hint="eastAsia" w:ascii="仿宋_GB2312" w:hAnsi="宋体" w:eastAsia="仿宋_GB2312" w:cstheme="minorBidi"/>
                <w:snapToGrid w:val="0"/>
                <w:kern w:val="0"/>
                <w:sz w:val="24"/>
                <w:szCs w:val="24"/>
                <w:lang w:val="en-US" w:eastAsia="zh-CN" w:bidi="ar-SA"/>
              </w:rPr>
            </w:pPr>
            <w:r>
              <w:rPr>
                <w:rFonts w:hint="eastAsia" w:ascii="仿宋_GB2312" w:hAnsi="宋体" w:eastAsia="仿宋_GB2312"/>
                <w:snapToGrid w:val="0"/>
                <w:kern w:val="0"/>
                <w:sz w:val="24"/>
                <w:szCs w:val="24"/>
                <w:lang w:val="en-US" w:eastAsia="zh-CN"/>
              </w:rPr>
              <w:t>为： 45 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8" w:type="pct"/>
            <w:noWrap w:val="0"/>
            <w:vAlign w:val="center"/>
          </w:tcPr>
          <w:p>
            <w:pPr>
              <w:adjustRightInd w:val="0"/>
              <w:snapToGrid w:val="0"/>
              <w:jc w:val="center"/>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11</w:t>
            </w:r>
          </w:p>
        </w:tc>
        <w:tc>
          <w:tcPr>
            <w:tcW w:w="1080" w:type="pct"/>
            <w:noWrap w:val="0"/>
            <w:vAlign w:val="center"/>
          </w:tcPr>
          <w:p>
            <w:pPr>
              <w:adjustRightInd w:val="0"/>
              <w:snapToGrid w:val="0"/>
              <w:jc w:val="center"/>
              <w:rPr>
                <w:rFonts w:hint="eastAsia" w:ascii="仿宋_GB2312" w:hAnsi="宋体" w:eastAsia="仿宋_GB2312" w:cstheme="minorBidi"/>
                <w:snapToGrid w:val="0"/>
                <w:kern w:val="0"/>
                <w:sz w:val="24"/>
                <w:szCs w:val="24"/>
                <w:lang w:val="en-US" w:eastAsia="zh-CN" w:bidi="ar-SA"/>
              </w:rPr>
            </w:pPr>
            <w:r>
              <w:rPr>
                <w:rFonts w:hint="eastAsia" w:ascii="仿宋_GB2312" w:hAnsi="宋体" w:eastAsia="仿宋_GB2312"/>
                <w:snapToGrid w:val="0"/>
                <w:kern w:val="0"/>
                <w:sz w:val="24"/>
                <w:szCs w:val="24"/>
              </w:rPr>
              <w:t>踏勘现场</w:t>
            </w:r>
          </w:p>
        </w:tc>
        <w:tc>
          <w:tcPr>
            <w:tcW w:w="3401" w:type="pct"/>
            <w:noWrap w:val="0"/>
            <w:vAlign w:val="center"/>
          </w:tcPr>
          <w:p>
            <w:pPr>
              <w:adjustRightInd w:val="0"/>
              <w:snapToGrid w:val="0"/>
              <w:jc w:val="center"/>
              <w:rPr>
                <w:rFonts w:hint="eastAsia" w:ascii="仿宋_GB2312" w:hAnsi="宋体" w:eastAsia="仿宋_GB2312" w:cstheme="minorBidi"/>
                <w:snapToGrid w:val="0"/>
                <w:kern w:val="0"/>
                <w:sz w:val="24"/>
                <w:szCs w:val="24"/>
                <w:lang w:val="en-US" w:eastAsia="zh-CN" w:bidi="ar-SA"/>
              </w:rPr>
            </w:pPr>
            <w:r>
              <w:rPr>
                <w:rFonts w:hint="eastAsia" w:ascii="仿宋_GB2312" w:hAnsi="宋体" w:eastAsia="仿宋_GB2312"/>
                <w:snapToGrid w:val="0"/>
                <w:kern w:val="0"/>
                <w:sz w:val="24"/>
                <w:szCs w:val="24"/>
                <w:lang w:val="en-US" w:eastAsia="zh-CN"/>
              </w:rPr>
              <w:t>邀标单位不集中组织现场踏勘，各投标单位可随时联系勘察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8" w:type="pct"/>
            <w:noWrap w:val="0"/>
            <w:vAlign w:val="center"/>
          </w:tcPr>
          <w:p>
            <w:pPr>
              <w:adjustRightInd w:val="0"/>
              <w:snapToGrid w:val="0"/>
              <w:jc w:val="center"/>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12</w:t>
            </w:r>
          </w:p>
        </w:tc>
        <w:tc>
          <w:tcPr>
            <w:tcW w:w="1080" w:type="pct"/>
            <w:noWrap w:val="0"/>
            <w:vAlign w:val="center"/>
          </w:tcPr>
          <w:p>
            <w:pPr>
              <w:adjustRightInd w:val="0"/>
              <w:snapToGrid w:val="0"/>
              <w:jc w:val="center"/>
              <w:rPr>
                <w:rFonts w:hint="eastAsia" w:ascii="仿宋_GB2312" w:hAnsi="宋体" w:eastAsia="仿宋_GB2312" w:cstheme="minorBidi"/>
                <w:snapToGrid w:val="0"/>
                <w:kern w:val="0"/>
                <w:sz w:val="24"/>
                <w:szCs w:val="24"/>
                <w:lang w:val="en-US" w:eastAsia="zh-CN" w:bidi="ar-SA"/>
              </w:rPr>
            </w:pPr>
            <w:r>
              <w:rPr>
                <w:rFonts w:hint="eastAsia" w:ascii="仿宋_GB2312" w:hAnsi="宋体" w:eastAsia="仿宋_GB2312"/>
                <w:snapToGrid w:val="0"/>
                <w:kern w:val="0"/>
                <w:sz w:val="24"/>
                <w:szCs w:val="24"/>
              </w:rPr>
              <w:t>投标文件份数</w:t>
            </w:r>
          </w:p>
        </w:tc>
        <w:tc>
          <w:tcPr>
            <w:tcW w:w="3401" w:type="pct"/>
            <w:noWrap w:val="0"/>
            <w:vAlign w:val="center"/>
          </w:tcPr>
          <w:p>
            <w:pPr>
              <w:adjustRightInd w:val="0"/>
              <w:snapToGrid w:val="0"/>
              <w:jc w:val="center"/>
              <w:rPr>
                <w:rFonts w:hint="eastAsia" w:ascii="仿宋_GB2312" w:hAnsi="宋体" w:eastAsia="仿宋_GB2312" w:cstheme="minorBidi"/>
                <w:snapToGrid w:val="0"/>
                <w:kern w:val="0"/>
                <w:sz w:val="24"/>
                <w:szCs w:val="24"/>
                <w:lang w:val="en-US" w:eastAsia="zh-CN" w:bidi="ar-SA"/>
              </w:rPr>
            </w:pPr>
            <w:r>
              <w:rPr>
                <w:rFonts w:hint="eastAsia" w:ascii="仿宋_GB2312" w:hAnsi="宋体" w:eastAsia="仿宋_GB2312"/>
                <w:snapToGrid w:val="0"/>
                <w:kern w:val="0"/>
                <w:sz w:val="24"/>
                <w:szCs w:val="24"/>
                <w:lang w:val="en-US" w:eastAsia="zh-CN"/>
              </w:rPr>
              <w:t>正本 壹 份，副本 壹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8" w:type="pct"/>
            <w:noWrap w:val="0"/>
            <w:vAlign w:val="center"/>
          </w:tcPr>
          <w:p>
            <w:pPr>
              <w:adjustRightInd w:val="0"/>
              <w:snapToGrid w:val="0"/>
              <w:jc w:val="center"/>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13</w:t>
            </w:r>
          </w:p>
        </w:tc>
        <w:tc>
          <w:tcPr>
            <w:tcW w:w="1080" w:type="pct"/>
            <w:noWrap w:val="0"/>
            <w:vAlign w:val="center"/>
          </w:tcPr>
          <w:p>
            <w:pPr>
              <w:adjustRightInd w:val="0"/>
              <w:snapToGrid w:val="0"/>
              <w:jc w:val="center"/>
              <w:rPr>
                <w:rFonts w:hint="eastAsia" w:ascii="仿宋_GB2312" w:hAnsi="宋体" w:eastAsia="仿宋_GB2312"/>
                <w:snapToGrid w:val="0"/>
                <w:spacing w:val="-10"/>
                <w:kern w:val="0"/>
                <w:sz w:val="24"/>
                <w:szCs w:val="24"/>
              </w:rPr>
            </w:pPr>
            <w:r>
              <w:rPr>
                <w:rFonts w:hint="eastAsia" w:ascii="仿宋_GB2312" w:hAnsi="宋体" w:eastAsia="仿宋_GB2312"/>
                <w:snapToGrid w:val="0"/>
                <w:spacing w:val="-10"/>
                <w:kern w:val="0"/>
                <w:sz w:val="24"/>
                <w:szCs w:val="24"/>
              </w:rPr>
              <w:t>投标文件提交</w:t>
            </w:r>
          </w:p>
          <w:p>
            <w:pPr>
              <w:adjustRightInd w:val="0"/>
              <w:snapToGrid w:val="0"/>
              <w:jc w:val="center"/>
              <w:rPr>
                <w:rFonts w:hint="eastAsia" w:ascii="仿宋_GB2312" w:hAnsi="宋体" w:eastAsia="仿宋_GB2312" w:cstheme="minorBidi"/>
                <w:snapToGrid w:val="0"/>
                <w:spacing w:val="-10"/>
                <w:w w:val="90"/>
                <w:kern w:val="0"/>
                <w:sz w:val="24"/>
                <w:szCs w:val="24"/>
                <w:lang w:val="en-US" w:eastAsia="zh-CN" w:bidi="ar-SA"/>
              </w:rPr>
            </w:pPr>
            <w:r>
              <w:rPr>
                <w:rFonts w:hint="eastAsia" w:ascii="仿宋_GB2312" w:hAnsi="宋体" w:eastAsia="仿宋_GB2312"/>
                <w:snapToGrid w:val="0"/>
                <w:spacing w:val="-10"/>
                <w:kern w:val="0"/>
                <w:sz w:val="24"/>
                <w:szCs w:val="24"/>
              </w:rPr>
              <w:t>地点及截止时间</w:t>
            </w:r>
          </w:p>
        </w:tc>
        <w:tc>
          <w:tcPr>
            <w:tcW w:w="3401" w:type="pct"/>
            <w:noWrap w:val="0"/>
            <w:vAlign w:val="center"/>
          </w:tcPr>
          <w:p>
            <w:pPr>
              <w:adjustRightInd w:val="0"/>
              <w:snapToGrid w:val="0"/>
              <w:jc w:val="center"/>
              <w:rPr>
                <w:rFonts w:hint="eastAsia" w:ascii="仿宋_GB2312" w:hAnsi="宋体" w:eastAsia="仿宋_GB2312"/>
                <w:snapToGrid w:val="0"/>
                <w:kern w:val="0"/>
                <w:sz w:val="24"/>
                <w:szCs w:val="24"/>
                <w:lang w:val="en-US" w:eastAsia="zh-CN"/>
              </w:rPr>
            </w:pPr>
            <w:r>
              <w:rPr>
                <w:rFonts w:hint="eastAsia" w:ascii="仿宋_GB2312" w:hAnsi="宋体" w:eastAsia="仿宋_GB2312"/>
                <w:snapToGrid w:val="0"/>
                <w:kern w:val="0"/>
                <w:sz w:val="24"/>
                <w:szCs w:val="24"/>
                <w:lang w:val="en-US" w:eastAsia="zh-CN"/>
              </w:rPr>
              <w:t xml:space="preserve">递交地点：安徽省亳州市高新区酒城大道1075号  </w:t>
            </w:r>
          </w:p>
          <w:p>
            <w:pPr>
              <w:adjustRightInd w:val="0"/>
              <w:snapToGrid w:val="0"/>
              <w:jc w:val="center"/>
              <w:rPr>
                <w:rFonts w:hint="eastAsia" w:ascii="仿宋_GB2312" w:hAnsi="宋体" w:eastAsia="仿宋_GB2312" w:cstheme="minorBidi"/>
                <w:snapToGrid w:val="0"/>
                <w:kern w:val="0"/>
                <w:sz w:val="24"/>
                <w:szCs w:val="24"/>
                <w:lang w:val="en-US" w:eastAsia="zh-CN" w:bidi="ar-SA"/>
              </w:rPr>
            </w:pPr>
            <w:r>
              <w:rPr>
                <w:rFonts w:hint="eastAsia" w:ascii="仿宋_GB2312" w:hAnsi="宋体" w:eastAsia="仿宋_GB2312"/>
                <w:snapToGrid w:val="0"/>
                <w:kern w:val="0"/>
                <w:sz w:val="24"/>
                <w:szCs w:val="24"/>
                <w:lang w:val="en-US" w:eastAsia="zh-CN"/>
              </w:rPr>
              <w:t>截止时间： 2021 年 8 月 10 日10时30分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8" w:type="pct"/>
            <w:noWrap w:val="0"/>
            <w:vAlign w:val="center"/>
          </w:tcPr>
          <w:p>
            <w:pPr>
              <w:adjustRightInd w:val="0"/>
              <w:snapToGrid w:val="0"/>
              <w:jc w:val="center"/>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14</w:t>
            </w:r>
          </w:p>
        </w:tc>
        <w:tc>
          <w:tcPr>
            <w:tcW w:w="1080" w:type="pct"/>
            <w:noWrap w:val="0"/>
            <w:vAlign w:val="center"/>
          </w:tcPr>
          <w:p>
            <w:pPr>
              <w:adjustRightInd w:val="0"/>
              <w:snapToGrid w:val="0"/>
              <w:jc w:val="center"/>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lang w:val="en-US" w:eastAsia="zh-CN"/>
              </w:rPr>
              <w:t>邀</w:t>
            </w:r>
            <w:r>
              <w:rPr>
                <w:rFonts w:hint="eastAsia" w:ascii="仿宋_GB2312" w:hAnsi="宋体" w:eastAsia="仿宋_GB2312"/>
                <w:snapToGrid w:val="0"/>
                <w:kern w:val="0"/>
                <w:sz w:val="24"/>
                <w:szCs w:val="24"/>
              </w:rPr>
              <w:t>标单位</w:t>
            </w:r>
          </w:p>
          <w:p>
            <w:pPr>
              <w:adjustRightInd w:val="0"/>
              <w:snapToGrid w:val="0"/>
              <w:jc w:val="center"/>
              <w:rPr>
                <w:rFonts w:hint="eastAsia" w:ascii="仿宋_GB2312" w:hAnsi="宋体" w:eastAsia="仿宋_GB2312"/>
                <w:snapToGrid w:val="0"/>
                <w:kern w:val="0"/>
                <w:sz w:val="24"/>
                <w:szCs w:val="24"/>
              </w:rPr>
            </w:pPr>
            <w:r>
              <w:rPr>
                <w:rFonts w:hint="eastAsia" w:ascii="仿宋_GB2312" w:hAnsi="宋体" w:eastAsia="仿宋_GB2312" w:cstheme="minorBidi"/>
                <w:snapToGrid w:val="0"/>
                <w:kern w:val="0"/>
                <w:sz w:val="24"/>
                <w:szCs w:val="24"/>
                <w:lang w:val="en-US" w:eastAsia="zh-CN" w:bidi="ar-SA"/>
              </w:rPr>
              <w:t>地    址</w:t>
            </w:r>
          </w:p>
          <w:p>
            <w:pPr>
              <w:adjustRightInd w:val="0"/>
              <w:snapToGrid w:val="0"/>
              <w:jc w:val="center"/>
              <w:rPr>
                <w:rFonts w:hint="eastAsia" w:ascii="仿宋_GB2312" w:hAnsi="宋体" w:eastAsia="仿宋_GB2312"/>
                <w:snapToGrid w:val="0"/>
                <w:kern w:val="0"/>
                <w:sz w:val="24"/>
                <w:szCs w:val="24"/>
                <w:lang w:val="en-US" w:eastAsia="zh-CN"/>
              </w:rPr>
            </w:pPr>
            <w:r>
              <w:rPr>
                <w:rFonts w:hint="eastAsia" w:ascii="仿宋_GB2312" w:hAnsi="宋体" w:eastAsia="仿宋_GB2312"/>
                <w:snapToGrid w:val="0"/>
                <w:kern w:val="0"/>
                <w:sz w:val="24"/>
                <w:szCs w:val="24"/>
                <w:lang w:val="en-US" w:eastAsia="zh-CN"/>
              </w:rPr>
              <w:t>联 系 人</w:t>
            </w:r>
          </w:p>
          <w:p>
            <w:pPr>
              <w:adjustRightInd w:val="0"/>
              <w:snapToGrid w:val="0"/>
              <w:jc w:val="center"/>
              <w:rPr>
                <w:rFonts w:hint="eastAsia" w:ascii="仿宋_GB2312" w:hAnsi="宋体" w:eastAsia="仿宋_GB2312" w:cstheme="minorBidi"/>
                <w:snapToGrid w:val="0"/>
                <w:kern w:val="0"/>
                <w:sz w:val="24"/>
                <w:szCs w:val="24"/>
                <w:lang w:val="en-US" w:eastAsia="zh-CN" w:bidi="ar-SA"/>
              </w:rPr>
            </w:pPr>
            <w:r>
              <w:rPr>
                <w:rFonts w:hint="eastAsia" w:ascii="仿宋_GB2312" w:hAnsi="宋体" w:eastAsia="仿宋_GB2312" w:cstheme="minorBidi"/>
                <w:snapToGrid w:val="0"/>
                <w:kern w:val="0"/>
                <w:sz w:val="24"/>
                <w:szCs w:val="24"/>
                <w:lang w:val="en-US" w:eastAsia="zh-CN" w:bidi="ar-SA"/>
              </w:rPr>
              <w:t>联系电话</w:t>
            </w:r>
          </w:p>
        </w:tc>
        <w:tc>
          <w:tcPr>
            <w:tcW w:w="3401" w:type="pct"/>
            <w:noWrap w:val="0"/>
            <w:vAlign w:val="center"/>
          </w:tcPr>
          <w:p>
            <w:pPr>
              <w:pStyle w:val="11"/>
              <w:spacing w:line="380" w:lineRule="exact"/>
              <w:ind w:left="0" w:leftChars="0" w:firstLine="0" w:firstLineChars="0"/>
              <w:jc w:val="both"/>
              <w:rPr>
                <w:rFonts w:hint="eastAsia" w:ascii="仿宋_GB2312" w:hAnsi="宋体" w:eastAsia="仿宋_GB2312" w:cstheme="minorBidi"/>
                <w:snapToGrid w:val="0"/>
                <w:kern w:val="0"/>
                <w:sz w:val="24"/>
                <w:szCs w:val="24"/>
                <w:lang w:val="en-US" w:eastAsia="zh-CN" w:bidi="ar-SA"/>
              </w:rPr>
            </w:pPr>
            <w:r>
              <w:rPr>
                <w:rFonts w:hint="eastAsia" w:ascii="仿宋_GB2312" w:hAnsi="宋体" w:eastAsia="仿宋_GB2312" w:cstheme="minorBidi"/>
                <w:snapToGrid w:val="0"/>
                <w:kern w:val="0"/>
                <w:sz w:val="24"/>
                <w:szCs w:val="24"/>
                <w:lang w:val="en-US" w:eastAsia="zh-CN" w:bidi="ar-SA"/>
              </w:rPr>
              <w:t xml:space="preserve">招标单位： 保和堂（亳州）制药有限公司  </w:t>
            </w:r>
          </w:p>
          <w:p>
            <w:pPr>
              <w:adjustRightInd w:val="0"/>
              <w:snapToGrid w:val="0"/>
              <w:rPr>
                <w:rFonts w:hint="eastAsia" w:ascii="仿宋_GB2312" w:hAnsi="宋体" w:eastAsia="仿宋_GB2312" w:cstheme="minorBidi"/>
                <w:snapToGrid w:val="0"/>
                <w:kern w:val="0"/>
                <w:sz w:val="24"/>
                <w:szCs w:val="24"/>
                <w:lang w:val="en-US" w:eastAsia="zh-CN" w:bidi="ar-SA"/>
              </w:rPr>
            </w:pPr>
            <w:r>
              <w:rPr>
                <w:rFonts w:hint="eastAsia" w:ascii="仿宋_GB2312" w:hAnsi="宋体" w:eastAsia="仿宋_GB2312" w:cstheme="minorBidi"/>
                <w:snapToGrid w:val="0"/>
                <w:kern w:val="0"/>
                <w:sz w:val="24"/>
                <w:szCs w:val="24"/>
                <w:lang w:val="en-US" w:eastAsia="zh-CN" w:bidi="ar-SA"/>
              </w:rPr>
              <w:t xml:space="preserve">地    址： 亳州市经济开发区酒城大道1075号   </w:t>
            </w:r>
          </w:p>
          <w:p>
            <w:pPr>
              <w:adjustRightInd w:val="0"/>
              <w:snapToGrid w:val="0"/>
              <w:ind w:left="1320" w:hanging="1320" w:hangingChars="550"/>
              <w:rPr>
                <w:rFonts w:hint="eastAsia" w:ascii="仿宋_GB2312" w:hAnsi="宋体" w:eastAsia="仿宋_GB2312" w:cstheme="minorBidi"/>
                <w:snapToGrid w:val="0"/>
                <w:kern w:val="0"/>
                <w:sz w:val="24"/>
                <w:szCs w:val="24"/>
                <w:lang w:val="en-US" w:eastAsia="zh-CN" w:bidi="ar-SA"/>
              </w:rPr>
            </w:pPr>
            <w:r>
              <w:rPr>
                <w:rFonts w:hint="eastAsia" w:ascii="仿宋_GB2312" w:hAnsi="宋体" w:eastAsia="仿宋_GB2312" w:cstheme="minorBidi"/>
                <w:snapToGrid w:val="0"/>
                <w:kern w:val="0"/>
                <w:sz w:val="24"/>
                <w:szCs w:val="24"/>
                <w:lang w:val="en-US" w:eastAsia="zh-CN" w:bidi="ar-SA"/>
              </w:rPr>
              <w:t xml:space="preserve">项目联系人：  陶 法 运         </w:t>
            </w:r>
          </w:p>
          <w:p>
            <w:pPr>
              <w:adjustRightInd w:val="0"/>
              <w:snapToGrid w:val="0"/>
              <w:ind w:left="1320" w:hanging="1320" w:hangingChars="550"/>
              <w:rPr>
                <w:rFonts w:hint="eastAsia" w:ascii="仿宋_GB2312" w:hAnsi="宋体" w:eastAsia="仿宋_GB2312" w:cstheme="minorBidi"/>
                <w:snapToGrid w:val="0"/>
                <w:kern w:val="0"/>
                <w:sz w:val="24"/>
                <w:szCs w:val="24"/>
                <w:lang w:val="en-US" w:eastAsia="zh-CN" w:bidi="ar-SA"/>
              </w:rPr>
            </w:pPr>
            <w:r>
              <w:rPr>
                <w:rFonts w:hint="eastAsia" w:ascii="仿宋_GB2312" w:hAnsi="宋体" w:eastAsia="仿宋_GB2312" w:cstheme="minorBidi"/>
                <w:snapToGrid w:val="0"/>
                <w:kern w:val="0"/>
                <w:sz w:val="24"/>
                <w:szCs w:val="24"/>
                <w:lang w:val="en-US" w:eastAsia="zh-CN" w:bidi="ar-SA"/>
              </w:rPr>
              <w:t xml:space="preserve">联系电话：    0558-5626168   18298003955 </w:t>
            </w:r>
          </w:p>
          <w:p>
            <w:pPr>
              <w:adjustRightInd w:val="0"/>
              <w:snapToGrid w:val="0"/>
              <w:ind w:left="1320" w:hanging="1320" w:hangingChars="550"/>
              <w:rPr>
                <w:rFonts w:hint="default" w:ascii="仿宋_GB2312" w:hAnsi="宋体" w:eastAsia="仿宋_GB2312" w:cstheme="minorBidi"/>
                <w:snapToGrid w:val="0"/>
                <w:kern w:val="0"/>
                <w:sz w:val="24"/>
                <w:szCs w:val="24"/>
                <w:lang w:val="en-US" w:eastAsia="zh-CN" w:bidi="ar-SA"/>
              </w:rPr>
            </w:pPr>
            <w:r>
              <w:rPr>
                <w:rFonts w:hint="eastAsia" w:ascii="仿宋_GB2312" w:hAnsi="宋体" w:eastAsia="仿宋_GB2312" w:cstheme="minorBidi"/>
                <w:snapToGrid w:val="0"/>
                <w:kern w:val="0"/>
                <w:sz w:val="24"/>
                <w:szCs w:val="24"/>
                <w:lang w:val="en-US" w:eastAsia="zh-CN" w:bidi="ar-SA"/>
              </w:rPr>
              <w:t xml:space="preserve">勘查联系人：  孟  伟         </w:t>
            </w:r>
          </w:p>
          <w:p>
            <w:pPr>
              <w:adjustRightInd w:val="0"/>
              <w:snapToGrid w:val="0"/>
              <w:ind w:left="1320" w:hanging="1320" w:hangingChars="550"/>
              <w:rPr>
                <w:rFonts w:hint="default" w:ascii="仿宋_GB2312" w:hAnsi="宋体" w:eastAsia="仿宋_GB2312" w:cstheme="minorBidi"/>
                <w:snapToGrid w:val="0"/>
                <w:kern w:val="0"/>
                <w:sz w:val="24"/>
                <w:szCs w:val="24"/>
                <w:lang w:val="en-US" w:eastAsia="zh-CN" w:bidi="ar-SA"/>
              </w:rPr>
            </w:pPr>
            <w:r>
              <w:rPr>
                <w:rFonts w:hint="eastAsia" w:ascii="仿宋_GB2312" w:hAnsi="宋体" w:eastAsia="仿宋_GB2312" w:cstheme="minorBidi"/>
                <w:snapToGrid w:val="0"/>
                <w:kern w:val="0"/>
                <w:sz w:val="24"/>
                <w:szCs w:val="24"/>
                <w:lang w:val="en-US" w:eastAsia="zh-CN" w:bidi="ar-SA"/>
              </w:rPr>
              <w:t>联系电话：    0558-5626168   15956720772</w:t>
            </w:r>
          </w:p>
          <w:p>
            <w:pPr>
              <w:adjustRightInd w:val="0"/>
              <w:snapToGrid w:val="0"/>
              <w:ind w:left="1320" w:hanging="1320" w:hangingChars="550"/>
              <w:rPr>
                <w:rFonts w:hint="eastAsia" w:ascii="仿宋_GB2312" w:hAnsi="宋体" w:eastAsia="仿宋_GB2312" w:cstheme="minorBidi"/>
                <w:snapToGrid w:val="0"/>
                <w:kern w:val="0"/>
                <w:sz w:val="24"/>
                <w:szCs w:val="24"/>
                <w:lang w:val="en-US" w:eastAsia="zh-CN" w:bidi="ar-SA"/>
              </w:rPr>
            </w:pPr>
            <w:r>
              <w:rPr>
                <w:rFonts w:hint="eastAsia" w:ascii="仿宋_GB2312" w:hAnsi="宋体" w:eastAsia="仿宋_GB2312" w:cstheme="minorBidi"/>
                <w:snapToGrid w:val="0"/>
                <w:kern w:val="0"/>
                <w:sz w:val="24"/>
                <w:szCs w:val="24"/>
                <w:lang w:val="en-US" w:eastAsia="zh-CN" w:bidi="ar-SA"/>
              </w:rPr>
              <w:t xml:space="preserve">招标联系人：  张    雷        </w:t>
            </w:r>
          </w:p>
          <w:p>
            <w:pPr>
              <w:adjustRightInd w:val="0"/>
              <w:snapToGrid w:val="0"/>
              <w:ind w:left="1320" w:leftChars="0" w:hanging="1320" w:hangingChars="550"/>
              <w:rPr>
                <w:rFonts w:hint="eastAsia" w:ascii="仿宋_GB2312" w:hAnsi="宋体" w:eastAsia="仿宋_GB2312" w:cstheme="minorBidi"/>
                <w:snapToGrid w:val="0"/>
                <w:kern w:val="0"/>
                <w:sz w:val="24"/>
                <w:szCs w:val="24"/>
                <w:lang w:val="en-US" w:eastAsia="zh-CN" w:bidi="ar-SA"/>
              </w:rPr>
            </w:pPr>
            <w:r>
              <w:rPr>
                <w:rFonts w:hint="eastAsia" w:ascii="仿宋_GB2312" w:hAnsi="宋体" w:eastAsia="仿宋_GB2312" w:cstheme="minorBidi"/>
                <w:snapToGrid w:val="0"/>
                <w:kern w:val="0"/>
                <w:sz w:val="24"/>
                <w:szCs w:val="24"/>
                <w:lang w:val="en-US" w:eastAsia="zh-CN" w:bidi="ar-SA"/>
              </w:rPr>
              <w:t>联系电话：    0558-5626182  19956917691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8" w:type="pct"/>
            <w:noWrap w:val="0"/>
            <w:vAlign w:val="center"/>
          </w:tcPr>
          <w:p>
            <w:pPr>
              <w:adjustRightInd w:val="0"/>
              <w:snapToGrid w:val="0"/>
              <w:jc w:val="center"/>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15</w:t>
            </w:r>
          </w:p>
        </w:tc>
        <w:tc>
          <w:tcPr>
            <w:tcW w:w="1080" w:type="pct"/>
            <w:noWrap w:val="0"/>
            <w:vAlign w:val="center"/>
          </w:tcPr>
          <w:p>
            <w:pPr>
              <w:adjustRightInd w:val="0"/>
              <w:snapToGrid w:val="0"/>
              <w:ind w:left="1320" w:leftChars="0" w:hanging="1320" w:hangingChars="550"/>
              <w:jc w:val="center"/>
              <w:rPr>
                <w:rFonts w:hint="eastAsia" w:ascii="仿宋_GB2312" w:hAnsi="宋体" w:eastAsia="仿宋_GB2312" w:cstheme="minorBidi"/>
                <w:snapToGrid w:val="0"/>
                <w:kern w:val="0"/>
                <w:sz w:val="24"/>
                <w:szCs w:val="24"/>
                <w:lang w:val="en-US" w:eastAsia="zh-CN" w:bidi="ar-SA"/>
              </w:rPr>
            </w:pPr>
            <w:r>
              <w:rPr>
                <w:rFonts w:hint="eastAsia" w:ascii="仿宋_GB2312" w:hAnsi="宋体" w:eastAsia="仿宋_GB2312" w:cstheme="minorBidi"/>
                <w:snapToGrid w:val="0"/>
                <w:kern w:val="0"/>
                <w:sz w:val="24"/>
                <w:szCs w:val="24"/>
                <w:lang w:val="en-US" w:eastAsia="zh-CN" w:bidi="ar-SA"/>
              </w:rPr>
              <w:t>邀请确认函</w:t>
            </w:r>
          </w:p>
        </w:tc>
        <w:tc>
          <w:tcPr>
            <w:tcW w:w="3401" w:type="pct"/>
            <w:noWrap w:val="0"/>
            <w:vAlign w:val="center"/>
          </w:tcPr>
          <w:p>
            <w:pPr>
              <w:adjustRightInd w:val="0"/>
              <w:snapToGrid w:val="0"/>
              <w:ind w:left="1320" w:hanging="1320" w:hangingChars="550"/>
              <w:rPr>
                <w:rFonts w:hint="eastAsia" w:ascii="仿宋_GB2312" w:hAnsi="宋体" w:eastAsia="仿宋_GB2312" w:cstheme="minorBidi"/>
                <w:snapToGrid w:val="0"/>
                <w:kern w:val="0"/>
                <w:sz w:val="24"/>
                <w:szCs w:val="24"/>
                <w:lang w:val="en-US" w:eastAsia="zh-CN" w:bidi="ar-SA"/>
              </w:rPr>
            </w:pPr>
            <w:r>
              <w:rPr>
                <w:rFonts w:hint="eastAsia" w:ascii="仿宋_GB2312" w:hAnsi="宋体" w:eastAsia="仿宋_GB2312" w:cstheme="minorBidi"/>
                <w:snapToGrid w:val="0"/>
                <w:kern w:val="0"/>
                <w:sz w:val="24"/>
                <w:szCs w:val="24"/>
                <w:lang w:val="en-US" w:eastAsia="zh-CN" w:bidi="ar-SA"/>
              </w:rPr>
              <w:t>签章后扫描发至邮箱：</w:t>
            </w:r>
            <w:r>
              <w:rPr>
                <w:rFonts w:hint="eastAsia" w:ascii="仿宋_GB2312" w:hAnsi="宋体" w:eastAsia="仿宋_GB2312" w:cstheme="minorBidi"/>
                <w:snapToGrid w:val="0"/>
                <w:kern w:val="0"/>
                <w:sz w:val="24"/>
                <w:szCs w:val="24"/>
                <w:lang w:val="en-US" w:eastAsia="zh-CN" w:bidi="ar-SA"/>
              </w:rPr>
              <w:fldChar w:fldCharType="begin"/>
            </w:r>
            <w:r>
              <w:rPr>
                <w:rFonts w:hint="eastAsia" w:ascii="仿宋_GB2312" w:hAnsi="宋体" w:eastAsia="仿宋_GB2312" w:cstheme="minorBidi"/>
                <w:snapToGrid w:val="0"/>
                <w:kern w:val="0"/>
                <w:sz w:val="24"/>
                <w:szCs w:val="24"/>
                <w:lang w:val="en-US" w:eastAsia="zh-CN" w:bidi="ar-SA"/>
              </w:rPr>
              <w:instrText xml:space="preserve"> HYPERLINK "mailto:jxsrjiangxufan@163.com" </w:instrText>
            </w:r>
            <w:r>
              <w:rPr>
                <w:rFonts w:hint="eastAsia" w:ascii="仿宋_GB2312" w:hAnsi="宋体" w:eastAsia="仿宋_GB2312" w:cstheme="minorBidi"/>
                <w:snapToGrid w:val="0"/>
                <w:kern w:val="0"/>
                <w:sz w:val="24"/>
                <w:szCs w:val="24"/>
                <w:lang w:val="en-US" w:eastAsia="zh-CN" w:bidi="ar-SA"/>
              </w:rPr>
              <w:fldChar w:fldCharType="separate"/>
            </w:r>
            <w:r>
              <w:rPr>
                <w:rFonts w:hint="eastAsia" w:ascii="仿宋_GB2312" w:hAnsi="宋体" w:eastAsia="仿宋_GB2312" w:cstheme="minorBidi"/>
                <w:snapToGrid w:val="0"/>
                <w:kern w:val="0"/>
                <w:sz w:val="24"/>
                <w:szCs w:val="24"/>
                <w:lang w:val="en-US" w:eastAsia="zh-CN" w:bidi="ar-SA"/>
              </w:rPr>
              <w:t>jxsrjiangxufan@163.com</w:t>
            </w:r>
            <w:r>
              <w:rPr>
                <w:rFonts w:hint="eastAsia" w:ascii="仿宋_GB2312" w:hAnsi="宋体" w:eastAsia="仿宋_GB2312" w:cstheme="minorBidi"/>
                <w:snapToGrid w:val="0"/>
                <w:kern w:val="0"/>
                <w:sz w:val="24"/>
                <w:szCs w:val="24"/>
                <w:lang w:val="en-US" w:eastAsia="zh-CN" w:bidi="ar-SA"/>
              </w:rPr>
              <w:fldChar w:fldCharType="end"/>
            </w:r>
            <w:r>
              <w:rPr>
                <w:rFonts w:hint="eastAsia" w:ascii="仿宋_GB2312" w:hAnsi="宋体" w:eastAsia="仿宋_GB2312" w:cstheme="minorBidi"/>
                <w:snapToGrid w:val="0"/>
                <w:kern w:val="0"/>
                <w:sz w:val="24"/>
                <w:szCs w:val="24"/>
                <w:lang w:val="en-US" w:eastAsia="zh-CN" w:bidi="ar-SA"/>
              </w:rPr>
              <w:t>,</w:t>
            </w:r>
          </w:p>
          <w:p>
            <w:pPr>
              <w:adjustRightInd w:val="0"/>
              <w:snapToGrid w:val="0"/>
              <w:ind w:left="1320" w:leftChars="0" w:hanging="1320" w:hangingChars="550"/>
              <w:rPr>
                <w:rFonts w:hint="eastAsia" w:ascii="仿宋_GB2312" w:hAnsi="宋体" w:eastAsia="仿宋_GB2312" w:cstheme="minorBidi"/>
                <w:snapToGrid w:val="0"/>
                <w:kern w:val="0"/>
                <w:sz w:val="24"/>
                <w:szCs w:val="24"/>
                <w:lang w:val="en-US" w:eastAsia="zh-CN" w:bidi="ar-SA"/>
              </w:rPr>
            </w:pPr>
            <w:r>
              <w:rPr>
                <w:rFonts w:hint="eastAsia" w:ascii="仿宋_GB2312" w:hAnsi="宋体" w:eastAsia="仿宋_GB2312" w:cstheme="minorBidi"/>
                <w:snapToGrid w:val="0"/>
                <w:kern w:val="0"/>
                <w:sz w:val="24"/>
                <w:szCs w:val="24"/>
                <w:lang w:val="en-US" w:eastAsia="zh-CN" w:bidi="ar-SA"/>
              </w:rPr>
              <w:t>原件与投标资料放一起</w:t>
            </w:r>
          </w:p>
        </w:tc>
      </w:tr>
    </w:tbl>
    <w:p>
      <w:pPr>
        <w:pStyle w:val="13"/>
        <w:shd w:val="clear" w:color="auto" w:fill="FFFFFF"/>
        <w:spacing w:before="0" w:beforeAutospacing="0" w:after="0" w:afterAutospacing="0"/>
        <w:jc w:val="center"/>
        <w:rPr>
          <w:rFonts w:hint="eastAsia"/>
          <w:b/>
          <w:sz w:val="28"/>
          <w:szCs w:val="28"/>
        </w:rPr>
      </w:pPr>
      <w:bookmarkStart w:id="1" w:name="_Toc252791246"/>
    </w:p>
    <w:p>
      <w:pPr>
        <w:pStyle w:val="13"/>
        <w:shd w:val="clear" w:color="auto" w:fill="FFFFFF"/>
        <w:spacing w:before="0" w:beforeAutospacing="0" w:after="0" w:afterAutospacing="0"/>
        <w:jc w:val="center"/>
        <w:rPr>
          <w:rFonts w:hint="eastAsia"/>
          <w:b/>
          <w:sz w:val="28"/>
          <w:szCs w:val="28"/>
        </w:rPr>
      </w:pPr>
    </w:p>
    <w:p>
      <w:pPr>
        <w:pStyle w:val="13"/>
        <w:shd w:val="clear" w:color="auto" w:fill="FFFFFF"/>
        <w:spacing w:before="0" w:beforeAutospacing="0" w:after="0" w:afterAutospacing="0"/>
        <w:jc w:val="center"/>
        <w:rPr>
          <w:rFonts w:hint="eastAsia"/>
          <w:b/>
          <w:sz w:val="28"/>
          <w:szCs w:val="28"/>
        </w:rPr>
      </w:pPr>
    </w:p>
    <w:p>
      <w:pPr>
        <w:pStyle w:val="13"/>
        <w:shd w:val="clear" w:color="auto" w:fill="FFFFFF"/>
        <w:spacing w:before="0" w:beforeAutospacing="0" w:after="0" w:afterAutospacing="0"/>
        <w:jc w:val="center"/>
        <w:rPr>
          <w:rFonts w:hint="eastAsia" w:eastAsiaTheme="minorEastAsia"/>
          <w:b/>
          <w:sz w:val="28"/>
          <w:szCs w:val="28"/>
          <w:lang w:val="en-US" w:eastAsia="zh-CN"/>
        </w:rPr>
      </w:pPr>
      <w:r>
        <w:rPr>
          <w:rFonts w:hint="eastAsia"/>
          <w:b/>
          <w:sz w:val="28"/>
          <w:szCs w:val="28"/>
        </w:rPr>
        <w:t xml:space="preserve">二、投 标 </w:t>
      </w:r>
      <w:bookmarkEnd w:id="1"/>
      <w:r>
        <w:rPr>
          <w:rFonts w:hint="eastAsia"/>
          <w:b/>
          <w:sz w:val="28"/>
          <w:szCs w:val="28"/>
          <w:lang w:val="en-US" w:eastAsia="zh-CN"/>
        </w:rPr>
        <w:t>要 求</w:t>
      </w:r>
    </w:p>
    <w:p>
      <w:pPr>
        <w:pStyle w:val="13"/>
        <w:shd w:val="clear" w:color="auto" w:fill="FFFFFF"/>
        <w:spacing w:before="0" w:beforeAutospacing="0" w:after="0" w:afterAutospacing="0"/>
        <w:jc w:val="center"/>
        <w:rPr>
          <w:rFonts w:hint="eastAsia"/>
          <w:b/>
        </w:rPr>
      </w:pPr>
      <w:bookmarkStart w:id="2" w:name="_Toc252791247"/>
      <w:r>
        <w:rPr>
          <w:rFonts w:hint="eastAsia"/>
          <w:b/>
        </w:rPr>
        <w:t>(一)总 则</w:t>
      </w:r>
      <w:bookmarkEnd w:id="2"/>
    </w:p>
    <w:p>
      <w:pPr>
        <w:pStyle w:val="13"/>
        <w:shd w:val="clear" w:color="auto" w:fill="FFFFFF"/>
        <w:spacing w:before="0" w:beforeAutospacing="0" w:after="0" w:afterAutospacing="0" w:line="300" w:lineRule="auto"/>
        <w:rPr>
          <w:rFonts w:hint="eastAsia"/>
        </w:rPr>
      </w:pPr>
      <w:r>
        <w:rPr>
          <w:rFonts w:hint="eastAsia"/>
        </w:rPr>
        <w:t>1、</w:t>
      </w:r>
      <w:r>
        <w:rPr>
          <w:rFonts w:hint="eastAsia"/>
          <w:lang w:eastAsia="zh-CN"/>
        </w:rPr>
        <w:t>项目</w:t>
      </w:r>
      <w:r>
        <w:rPr>
          <w:rFonts w:hint="eastAsia"/>
        </w:rPr>
        <w:t>概况</w:t>
      </w:r>
    </w:p>
    <w:p>
      <w:pPr>
        <w:pStyle w:val="13"/>
        <w:shd w:val="clear" w:color="auto" w:fill="FFFFFF"/>
        <w:spacing w:before="0" w:beforeAutospacing="0" w:after="0" w:afterAutospacing="0" w:line="300" w:lineRule="auto"/>
        <w:ind w:firstLine="480" w:firstLineChars="200"/>
        <w:rPr>
          <w:rFonts w:hint="eastAsia" w:eastAsiaTheme="minorEastAsia"/>
          <w:lang w:val="en-US" w:eastAsia="zh-CN"/>
        </w:rPr>
      </w:pPr>
      <w:r>
        <w:rPr>
          <w:rFonts w:hint="eastAsia"/>
        </w:rPr>
        <w:t>1.1 见</w:t>
      </w:r>
      <w:r>
        <w:rPr>
          <w:rFonts w:hint="eastAsia"/>
          <w:lang w:val="en-US" w:eastAsia="zh-CN"/>
        </w:rPr>
        <w:t>前项“投标</w:t>
      </w:r>
      <w:r>
        <w:rPr>
          <w:rFonts w:hint="eastAsia"/>
        </w:rPr>
        <w:t>须知</w:t>
      </w:r>
      <w:r>
        <w:rPr>
          <w:rFonts w:hint="eastAsia"/>
          <w:lang w:val="en-US" w:eastAsia="zh-CN"/>
        </w:rPr>
        <w:t>表”</w:t>
      </w:r>
    </w:p>
    <w:p>
      <w:pPr>
        <w:pStyle w:val="13"/>
        <w:shd w:val="clear" w:color="auto" w:fill="FFFFFF"/>
        <w:spacing w:before="0" w:beforeAutospacing="0" w:after="0" w:afterAutospacing="0" w:line="300" w:lineRule="auto"/>
        <w:ind w:firstLine="480" w:firstLineChars="200"/>
        <w:rPr>
          <w:rFonts w:hint="eastAsia"/>
        </w:rPr>
      </w:pPr>
      <w:r>
        <w:rPr>
          <w:rFonts w:hint="eastAsia"/>
        </w:rPr>
        <w:t>1.2 现场条件</w:t>
      </w:r>
    </w:p>
    <w:p>
      <w:pPr>
        <w:pStyle w:val="13"/>
        <w:shd w:val="clear" w:color="auto" w:fill="FFFFFF"/>
        <w:spacing w:before="0" w:beforeAutospacing="0" w:after="0" w:afterAutospacing="0" w:line="300" w:lineRule="auto"/>
        <w:ind w:firstLine="480" w:firstLineChars="200"/>
        <w:rPr>
          <w:rFonts w:hint="eastAsia"/>
        </w:rPr>
      </w:pPr>
      <w:r>
        <w:rPr>
          <w:rFonts w:hint="eastAsia"/>
        </w:rPr>
        <w:t>(1)由投标人踏勘现场后自行考虑，费用含在投标报价中，不再结算调整。</w:t>
      </w:r>
    </w:p>
    <w:p>
      <w:pPr>
        <w:pStyle w:val="13"/>
        <w:shd w:val="clear" w:color="auto" w:fill="FFFFFF"/>
        <w:spacing w:before="0" w:beforeAutospacing="0" w:after="0" w:afterAutospacing="0" w:line="300" w:lineRule="auto"/>
        <w:ind w:firstLine="480" w:firstLineChars="200"/>
        <w:rPr>
          <w:rFonts w:hint="eastAsia"/>
        </w:rPr>
      </w:pPr>
      <w:r>
        <w:rPr>
          <w:rFonts w:hint="eastAsia"/>
        </w:rPr>
        <w:t>(2)</w:t>
      </w:r>
      <w:r>
        <w:rPr>
          <w:rFonts w:hint="eastAsia"/>
          <w:lang w:eastAsia="zh-CN"/>
        </w:rPr>
        <w:t>安装调试</w:t>
      </w:r>
      <w:r>
        <w:rPr>
          <w:rFonts w:hint="eastAsia"/>
        </w:rPr>
        <w:t>用水、电：现场50米</w:t>
      </w:r>
      <w:r>
        <w:rPr>
          <w:rFonts w:hint="eastAsia"/>
          <w:lang w:eastAsia="zh-CN"/>
        </w:rPr>
        <w:t>范围内</w:t>
      </w:r>
      <w:r>
        <w:rPr>
          <w:rFonts w:hint="eastAsia"/>
        </w:rPr>
        <w:t>具备。</w:t>
      </w:r>
    </w:p>
    <w:p>
      <w:pPr>
        <w:pStyle w:val="13"/>
        <w:shd w:val="clear" w:color="auto" w:fill="FFFFFF"/>
        <w:spacing w:before="0" w:beforeAutospacing="0" w:after="0" w:afterAutospacing="0" w:line="300" w:lineRule="auto"/>
        <w:ind w:firstLine="480" w:firstLineChars="200"/>
        <w:rPr>
          <w:rFonts w:hint="eastAsia"/>
        </w:rPr>
      </w:pPr>
      <w:r>
        <w:rPr>
          <w:rFonts w:hint="eastAsia"/>
        </w:rPr>
        <w:t>(</w:t>
      </w:r>
      <w:r>
        <w:rPr>
          <w:rFonts w:hint="eastAsia"/>
          <w:lang w:val="en-US" w:eastAsia="zh-CN"/>
        </w:rPr>
        <w:t>3</w:t>
      </w:r>
      <w:r>
        <w:rPr>
          <w:rFonts w:hint="eastAsia"/>
        </w:rPr>
        <w:t>)其他：</w:t>
      </w:r>
      <w:r>
        <w:rPr>
          <w:rFonts w:hint="eastAsia"/>
          <w:lang w:eastAsia="zh-CN"/>
        </w:rPr>
        <w:t>安装场</w:t>
      </w:r>
      <w:r>
        <w:rPr>
          <w:rFonts w:hint="eastAsia"/>
        </w:rPr>
        <w:t>地处</w:t>
      </w:r>
      <w:r>
        <w:rPr>
          <w:rFonts w:hint="eastAsia"/>
          <w:lang w:eastAsia="zh-CN"/>
        </w:rPr>
        <w:t>生产旺季车间内</w:t>
      </w:r>
      <w:r>
        <w:rPr>
          <w:rFonts w:hint="eastAsia"/>
        </w:rPr>
        <w:t>，场地有限，中标人</w:t>
      </w:r>
      <w:r>
        <w:rPr>
          <w:rFonts w:hint="eastAsia"/>
          <w:lang w:eastAsia="zh-CN"/>
        </w:rPr>
        <w:t>安装调试</w:t>
      </w:r>
      <w:r>
        <w:rPr>
          <w:rFonts w:hint="eastAsia"/>
        </w:rPr>
        <w:t>时不得影响正常的生产秩序和人员安全，要考虑并采取有效的防护措施；结合</w:t>
      </w:r>
      <w:r>
        <w:rPr>
          <w:rFonts w:hint="eastAsia"/>
          <w:lang w:val="en-US" w:eastAsia="zh-CN"/>
        </w:rPr>
        <w:t>邀标单位</w:t>
      </w:r>
      <w:r>
        <w:rPr>
          <w:rFonts w:hint="eastAsia"/>
        </w:rPr>
        <w:t>安全管理的有关要求，合理安排持证特种作业人员和作业时间。</w:t>
      </w:r>
    </w:p>
    <w:p>
      <w:pPr>
        <w:pStyle w:val="13"/>
        <w:shd w:val="clear" w:color="auto" w:fill="FFFFFF"/>
        <w:spacing w:before="0" w:beforeAutospacing="0" w:after="0" w:afterAutospacing="0" w:line="300" w:lineRule="auto"/>
        <w:ind w:firstLine="480" w:firstLineChars="200"/>
        <w:rPr>
          <w:rFonts w:hint="eastAsia"/>
          <w:lang w:val="en-US" w:eastAsia="zh-CN"/>
        </w:rPr>
      </w:pPr>
      <w:r>
        <w:rPr>
          <w:rFonts w:hint="eastAsia"/>
        </w:rPr>
        <w:t>(</w:t>
      </w:r>
      <w:r>
        <w:rPr>
          <w:rFonts w:hint="eastAsia"/>
          <w:lang w:val="en-US" w:eastAsia="zh-CN"/>
        </w:rPr>
        <w:t>5</w:t>
      </w:r>
      <w:r>
        <w:rPr>
          <w:rFonts w:hint="eastAsia"/>
        </w:rPr>
        <w:t>)</w:t>
      </w:r>
      <w:r>
        <w:rPr>
          <w:rFonts w:hint="eastAsia"/>
          <w:lang w:val="en-US" w:eastAsia="zh-CN"/>
        </w:rPr>
        <w:t>工程</w:t>
      </w:r>
      <w:r>
        <w:rPr>
          <w:rFonts w:hint="eastAsia"/>
        </w:rPr>
        <w:t>付款：</w:t>
      </w:r>
      <w:r>
        <w:rPr>
          <w:rFonts w:hint="eastAsia"/>
          <w:lang w:val="en-US" w:eastAsia="zh-CN"/>
        </w:rPr>
        <w:t>合同签订付合同价款的30%；发货前付合同价款的30%；安装调试合格投产后付30%.付此款前供货单位必须提供全额发票；余款作为质保金，质保期内无质量问题即付清。</w:t>
      </w:r>
    </w:p>
    <w:p>
      <w:pPr>
        <w:pStyle w:val="13"/>
        <w:shd w:val="clear" w:color="auto" w:fill="FFFFFF"/>
        <w:spacing w:before="0" w:beforeAutospacing="0" w:after="0" w:afterAutospacing="0" w:line="300" w:lineRule="auto"/>
        <w:ind w:firstLine="480" w:firstLineChars="200"/>
        <w:rPr>
          <w:rFonts w:hint="eastAsia"/>
          <w:lang w:val="en-US" w:eastAsia="zh-CN"/>
        </w:rPr>
      </w:pPr>
      <w:r>
        <w:rPr>
          <w:rFonts w:hint="eastAsia"/>
          <w:lang w:val="en-US" w:eastAsia="zh-CN"/>
        </w:rPr>
        <w:t>1.3设备要求</w:t>
      </w:r>
    </w:p>
    <w:p>
      <w:pPr>
        <w:spacing w:line="360" w:lineRule="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 xml:space="preserve">    (1)</w:t>
      </w:r>
      <w:r>
        <w:rPr>
          <w:rFonts w:hint="eastAsia" w:ascii="宋体" w:hAnsi="宋体" w:eastAsia="宋体"/>
          <w:color w:val="000000" w:themeColor="text1"/>
          <w:sz w:val="24"/>
          <w:szCs w:val="24"/>
          <w14:textFill>
            <w14:solidFill>
              <w14:schemeClr w14:val="tx1"/>
            </w14:solidFill>
          </w14:textFill>
        </w:rPr>
        <w:t>主体材料要求:国标。</w:t>
      </w:r>
    </w:p>
    <w:p>
      <w:pPr>
        <w:spacing w:line="360" w:lineRule="auto"/>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 xml:space="preserve">    ①</w:t>
      </w:r>
      <w:r>
        <w:rPr>
          <w:rFonts w:hint="eastAsia" w:ascii="宋体" w:hAnsi="宋体" w:eastAsia="宋体"/>
          <w:color w:val="000000" w:themeColor="text1"/>
          <w:sz w:val="24"/>
          <w:szCs w:val="24"/>
          <w14:textFill>
            <w14:solidFill>
              <w14:schemeClr w14:val="tx1"/>
            </w14:solidFill>
          </w14:textFill>
        </w:rPr>
        <w:t>材质:设备主材料SUS304不锈钢</w:t>
      </w:r>
      <w:r>
        <w:rPr>
          <w:rFonts w:hint="eastAsia" w:ascii="宋体" w:hAnsi="宋体" w:eastAsia="宋体"/>
          <w:color w:val="000000" w:themeColor="text1"/>
          <w:sz w:val="24"/>
          <w:szCs w:val="24"/>
          <w:lang w:eastAsia="zh-CN"/>
          <w14:textFill>
            <w14:solidFill>
              <w14:schemeClr w14:val="tx1"/>
            </w14:solidFill>
          </w14:textFill>
        </w:rPr>
        <w:t>；</w:t>
      </w:r>
    </w:p>
    <w:p>
      <w:pPr>
        <w:spacing w:line="360" w:lineRule="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 xml:space="preserve">    ②</w:t>
      </w:r>
      <w:r>
        <w:rPr>
          <w:rFonts w:hint="eastAsia" w:ascii="宋体" w:hAnsi="宋体" w:eastAsia="宋体"/>
          <w:color w:val="000000" w:themeColor="text1"/>
          <w:sz w:val="24"/>
          <w:szCs w:val="24"/>
          <w14:textFill>
            <w14:solidFill>
              <w14:schemeClr w14:val="tx1"/>
            </w14:solidFill>
          </w14:textFill>
        </w:rPr>
        <w:t>电气部件：符合国家、行业安全规范</w:t>
      </w:r>
      <w:r>
        <w:rPr>
          <w:rFonts w:hint="eastAsia" w:ascii="宋体" w:hAnsi="宋体" w:eastAsia="宋体"/>
          <w:color w:val="000000" w:themeColor="text1"/>
          <w:sz w:val="24"/>
          <w:szCs w:val="24"/>
          <w:lang w:eastAsia="zh-CN"/>
          <w14:textFill>
            <w14:solidFill>
              <w14:schemeClr w14:val="tx1"/>
            </w14:solidFill>
          </w14:textFill>
        </w:rPr>
        <w:t>，节能认证、不允许使用国家高耗能淘汰目录范围内产品</w:t>
      </w:r>
      <w:r>
        <w:rPr>
          <w:rFonts w:hint="eastAsia" w:ascii="宋体" w:hAnsi="宋体" w:eastAsia="宋体"/>
          <w:color w:val="000000" w:themeColor="text1"/>
          <w:sz w:val="24"/>
          <w:szCs w:val="24"/>
          <w14:textFill>
            <w14:solidFill>
              <w14:schemeClr w14:val="tx1"/>
            </w14:solidFill>
          </w14:textFill>
        </w:rPr>
        <w:t>。</w:t>
      </w:r>
    </w:p>
    <w:p>
      <w:pPr>
        <w:spacing w:line="360" w:lineRule="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 xml:space="preserve">    （2）</w:t>
      </w:r>
      <w:r>
        <w:rPr>
          <w:rFonts w:hint="eastAsia" w:ascii="宋体" w:hAnsi="宋体" w:eastAsia="宋体"/>
          <w:color w:val="000000" w:themeColor="text1"/>
          <w:sz w:val="24"/>
          <w:szCs w:val="24"/>
          <w14:textFill>
            <w14:solidFill>
              <w14:schemeClr w14:val="tx1"/>
            </w14:solidFill>
          </w14:textFill>
        </w:rPr>
        <w:t>基本功能要求：</w:t>
      </w:r>
    </w:p>
    <w:p>
      <w:pPr>
        <w:spacing w:line="360" w:lineRule="auto"/>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 xml:space="preserve">     ①</w:t>
      </w:r>
      <w:r>
        <w:rPr>
          <w:rFonts w:hint="eastAsia" w:ascii="宋体" w:hAnsi="宋体" w:eastAsia="宋体"/>
          <w:color w:val="000000" w:themeColor="text1"/>
          <w:sz w:val="24"/>
          <w:szCs w:val="24"/>
          <w14:textFill>
            <w14:solidFill>
              <w14:schemeClr w14:val="tx1"/>
            </w14:solidFill>
          </w14:textFill>
        </w:rPr>
        <w:t>白芍脱皮自动生产线与清洗漂烫线</w:t>
      </w:r>
      <w:r>
        <w:rPr>
          <w:rFonts w:hint="eastAsia" w:ascii="宋体" w:hAnsi="宋体" w:eastAsia="宋体"/>
          <w:color w:val="000000" w:themeColor="text1"/>
          <w:sz w:val="24"/>
          <w:szCs w:val="24"/>
          <w:lang w:eastAsia="zh-CN"/>
          <w14:textFill>
            <w14:solidFill>
              <w14:schemeClr w14:val="tx1"/>
            </w14:solidFill>
          </w14:textFill>
        </w:rPr>
        <w:t>实现全自动</w:t>
      </w:r>
      <w:r>
        <w:rPr>
          <w:rFonts w:hint="eastAsia" w:ascii="宋体" w:hAnsi="宋体" w:eastAsia="宋体"/>
          <w:color w:val="000000" w:themeColor="text1"/>
          <w:sz w:val="24"/>
          <w:szCs w:val="24"/>
          <w14:textFill>
            <w14:solidFill>
              <w14:schemeClr w14:val="tx1"/>
            </w14:solidFill>
          </w14:textFill>
        </w:rPr>
        <w:t>无缝对接</w:t>
      </w:r>
      <w:r>
        <w:rPr>
          <w:rFonts w:hint="eastAsia"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自动化控制</w:t>
      </w:r>
      <w:r>
        <w:rPr>
          <w:rFonts w:hint="eastAsia" w:ascii="宋体" w:hAnsi="宋体" w:eastAsia="宋体"/>
          <w:color w:val="000000" w:themeColor="text1"/>
          <w:sz w:val="24"/>
          <w:szCs w:val="24"/>
          <w:lang w:eastAsia="zh-CN"/>
          <w14:textFill>
            <w14:solidFill>
              <w14:schemeClr w14:val="tx1"/>
            </w14:solidFill>
          </w14:textFill>
        </w:rPr>
        <w:t>；</w:t>
      </w:r>
    </w:p>
    <w:p>
      <w:pPr>
        <w:spacing w:line="360" w:lineRule="auto"/>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 xml:space="preserve">     ②</w:t>
      </w:r>
      <w:r>
        <w:rPr>
          <w:rFonts w:hint="eastAsia" w:ascii="宋体" w:hAnsi="宋体" w:eastAsia="宋体"/>
          <w:color w:val="000000" w:themeColor="text1"/>
          <w:sz w:val="24"/>
          <w:szCs w:val="24"/>
          <w14:textFill>
            <w14:solidFill>
              <w14:schemeClr w14:val="tx1"/>
            </w14:solidFill>
          </w14:textFill>
        </w:rPr>
        <w:t>脱皮设备</w:t>
      </w:r>
      <w:r>
        <w:rPr>
          <w:rFonts w:hint="eastAsia" w:ascii="宋体" w:hAnsi="宋体" w:eastAsia="宋体"/>
          <w:color w:val="000000" w:themeColor="text1"/>
          <w:sz w:val="24"/>
          <w:szCs w:val="24"/>
          <w:lang w:eastAsia="zh-CN"/>
          <w14:textFill>
            <w14:solidFill>
              <w14:schemeClr w14:val="tx1"/>
            </w14:solidFill>
          </w14:textFill>
        </w:rPr>
        <w:t>单机装载量</w:t>
      </w:r>
      <w:r>
        <w:rPr>
          <w:rFonts w:hint="eastAsia" w:ascii="宋体" w:hAnsi="宋体" w:eastAsia="宋体"/>
          <w:color w:val="000000" w:themeColor="text1"/>
          <w:sz w:val="24"/>
          <w:szCs w:val="24"/>
          <w:lang w:val="en-US" w:eastAsia="zh-CN"/>
          <w14:textFill>
            <w14:solidFill>
              <w14:schemeClr w14:val="tx1"/>
            </w14:solidFill>
          </w14:textFill>
        </w:rPr>
        <w:t>1吨</w:t>
      </w:r>
      <w:r>
        <w:rPr>
          <w:rFonts w:hint="eastAsia" w:ascii="宋体" w:hAnsi="宋体" w:eastAsia="宋体"/>
          <w:color w:val="000000" w:themeColor="text1"/>
          <w:sz w:val="24"/>
          <w:szCs w:val="24"/>
          <w:lang w:eastAsia="zh-CN"/>
          <w14:textFill>
            <w14:solidFill>
              <w14:schemeClr w14:val="tx1"/>
            </w14:solidFill>
          </w14:textFill>
        </w:rPr>
        <w:t>；</w:t>
      </w:r>
    </w:p>
    <w:p>
      <w:pPr>
        <w:spacing w:line="360" w:lineRule="auto"/>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 xml:space="preserve">     ③变频调试、双驱动一头进料一头出料结构、自动加沙；</w:t>
      </w:r>
    </w:p>
    <w:p>
      <w:pPr>
        <w:spacing w:line="360" w:lineRule="auto"/>
        <w:ind w:firstLine="480" w:firstLineChars="200"/>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④控制系统支持后期编程扩展、打印和远程计录协同功能；</w:t>
      </w:r>
    </w:p>
    <w:p>
      <w:pPr>
        <w:spacing w:line="360" w:lineRule="auto"/>
        <w:ind w:firstLine="480" w:firstLineChars="200"/>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⑤初步构造框架图</w:t>
      </w:r>
    </w:p>
    <w:p>
      <w:pPr>
        <w:spacing w:line="360" w:lineRule="auto"/>
        <w:ind w:firstLine="420" w:firstLineChars="200"/>
        <w:jc w:val="center"/>
        <w:rPr>
          <w:rFonts w:hint="default" w:ascii="宋体" w:hAnsi="宋体" w:eastAsia="宋体"/>
          <w:color w:val="000000" w:themeColor="text1"/>
          <w:sz w:val="24"/>
          <w:szCs w:val="24"/>
          <w:lang w:val="en-US" w:eastAsia="zh-CN"/>
          <w14:textFill>
            <w14:solidFill>
              <w14:schemeClr w14:val="tx1"/>
            </w14:solidFill>
          </w14:textFill>
        </w:rPr>
      </w:pPr>
      <w:r>
        <w:drawing>
          <wp:inline distT="0" distB="0" distL="114300" distR="114300">
            <wp:extent cx="2635885" cy="1092835"/>
            <wp:effectExtent l="0" t="0" r="12065"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635885" cy="1092835"/>
                    </a:xfrm>
                    <a:prstGeom prst="rect">
                      <a:avLst/>
                    </a:prstGeom>
                    <a:noFill/>
                    <a:ln>
                      <a:noFill/>
                    </a:ln>
                  </pic:spPr>
                </pic:pic>
              </a:graphicData>
            </a:graphic>
          </wp:inline>
        </w:drawing>
      </w:r>
    </w:p>
    <w:p>
      <w:pPr>
        <w:pStyle w:val="13"/>
        <w:shd w:val="clear" w:color="auto" w:fill="FFFFFF"/>
        <w:spacing w:before="0" w:beforeAutospacing="0" w:after="0" w:afterAutospacing="0" w:line="300" w:lineRule="auto"/>
        <w:ind w:firstLine="480" w:firstLineChars="200"/>
        <w:rPr>
          <w:rFonts w:hint="eastAsia" w:eastAsiaTheme="minorEastAsia"/>
          <w:lang w:val="en-US" w:eastAsia="zh-CN"/>
        </w:rPr>
      </w:pPr>
      <w:r>
        <w:rPr>
          <w:rFonts w:hint="eastAsia"/>
          <w:lang w:val="en-US" w:eastAsia="zh-CN"/>
        </w:rPr>
        <w:t>⑥鼓泡清洗机提升改造；</w:t>
      </w:r>
      <w:bookmarkStart w:id="9" w:name="_GoBack"/>
      <w:bookmarkEnd w:id="9"/>
    </w:p>
    <w:p>
      <w:pPr>
        <w:pStyle w:val="13"/>
        <w:shd w:val="clear" w:color="auto" w:fill="FFFFFF"/>
        <w:spacing w:before="0" w:beforeAutospacing="0" w:after="0" w:afterAutospacing="0" w:line="300" w:lineRule="auto"/>
        <w:ind w:firstLine="480" w:firstLineChars="200"/>
        <w:rPr>
          <w:rFonts w:hint="eastAsia"/>
        </w:rPr>
      </w:pPr>
      <w:r>
        <w:rPr>
          <w:rFonts w:hint="eastAsia"/>
        </w:rPr>
        <w:t>2、投标人资格要求</w:t>
      </w:r>
    </w:p>
    <w:p>
      <w:pPr>
        <w:pStyle w:val="13"/>
        <w:shd w:val="clear" w:color="auto" w:fill="FFFFFF"/>
        <w:spacing w:before="0" w:beforeAutospacing="0" w:after="0" w:afterAutospacing="0" w:line="300" w:lineRule="auto"/>
        <w:ind w:firstLine="480" w:firstLineChars="200"/>
        <w:rPr>
          <w:rFonts w:hint="eastAsia"/>
        </w:rPr>
      </w:pPr>
      <w:r>
        <w:rPr>
          <w:rFonts w:hint="eastAsia"/>
        </w:rPr>
        <w:t>2.1参加投标的施工单位必须具有</w:t>
      </w:r>
      <w:r>
        <w:rPr>
          <w:rFonts w:hint="eastAsia"/>
          <w:u w:val="single"/>
        </w:rPr>
        <w:t>独立法人资格</w:t>
      </w:r>
      <w:r>
        <w:rPr>
          <w:rFonts w:hint="eastAsia"/>
        </w:rPr>
        <w:t>和</w:t>
      </w:r>
      <w:r>
        <w:rPr>
          <w:rFonts w:hint="eastAsia"/>
          <w:u w:val="single"/>
          <w:lang w:val="en-US" w:eastAsia="zh-CN"/>
          <w14:textFill>
            <w14:gradFill>
              <w14:gsLst>
                <w14:gs w14:pos="0">
                  <w14:srgbClr w14:val="FE4444"/>
                </w14:gs>
                <w14:gs w14:pos="100000">
                  <w14:srgbClr w14:val="832B2B"/>
                </w14:gs>
              </w14:gsLst>
              <w14:lin w14:scaled="0"/>
            </w14:gradFill>
          </w14:textFill>
        </w:rPr>
        <w:t>制药设备制造</w:t>
      </w:r>
      <w:r>
        <w:rPr>
          <w:rFonts w:hint="eastAsia"/>
        </w:rPr>
        <w:t>资质。</w:t>
      </w:r>
    </w:p>
    <w:p>
      <w:pPr>
        <w:pStyle w:val="13"/>
        <w:shd w:val="clear" w:color="auto" w:fill="FFFFFF"/>
        <w:spacing w:before="0" w:beforeAutospacing="0" w:after="0" w:afterAutospacing="0" w:line="300" w:lineRule="auto"/>
        <w:rPr>
          <w:rFonts w:hint="eastAsia"/>
        </w:rPr>
      </w:pPr>
      <w:r>
        <w:rPr>
          <w:rFonts w:hint="eastAsia"/>
        </w:rPr>
        <w:t>3、投标费用</w:t>
      </w:r>
    </w:p>
    <w:p>
      <w:pPr>
        <w:pStyle w:val="13"/>
        <w:shd w:val="clear" w:color="auto" w:fill="FFFFFF"/>
        <w:spacing w:before="0" w:beforeAutospacing="0" w:after="0" w:afterAutospacing="0" w:line="300" w:lineRule="auto"/>
        <w:ind w:firstLine="480" w:firstLineChars="200"/>
        <w:rPr>
          <w:rFonts w:hint="eastAsia"/>
        </w:rPr>
      </w:pPr>
      <w:r>
        <w:rPr>
          <w:rFonts w:hint="eastAsia"/>
        </w:rPr>
        <w:t>投标人应承担其编制投标文件以及递交投标文件所涉及的一切费用。无论投标结果如何，招标人对上述费用不负任何责任。</w:t>
      </w:r>
    </w:p>
    <w:p>
      <w:pPr>
        <w:pStyle w:val="13"/>
        <w:shd w:val="clear" w:color="auto" w:fill="FFFFFF"/>
        <w:spacing w:before="0" w:beforeAutospacing="0" w:after="0" w:afterAutospacing="0" w:line="300" w:lineRule="auto"/>
        <w:jc w:val="center"/>
        <w:rPr>
          <w:rFonts w:hint="eastAsia"/>
          <w:b/>
        </w:rPr>
      </w:pPr>
      <w:bookmarkStart w:id="3" w:name="_Toc252791248"/>
      <w:r>
        <w:rPr>
          <w:rFonts w:hint="eastAsia"/>
          <w:b/>
        </w:rPr>
        <w:t>(二)</w:t>
      </w:r>
      <w:bookmarkEnd w:id="3"/>
      <w:bookmarkStart w:id="4" w:name="_Toc252791249"/>
      <w:r>
        <w:rPr>
          <w:rFonts w:hint="eastAsia"/>
          <w:b/>
        </w:rPr>
        <w:t>投标文件</w:t>
      </w:r>
      <w:bookmarkEnd w:id="4"/>
    </w:p>
    <w:p>
      <w:pPr>
        <w:pStyle w:val="13"/>
        <w:shd w:val="clear" w:color="auto" w:fill="FFFFFF"/>
        <w:spacing w:before="0" w:beforeAutospacing="0" w:after="0" w:afterAutospacing="0" w:line="300" w:lineRule="auto"/>
        <w:rPr>
          <w:rFonts w:hint="eastAsia"/>
        </w:rPr>
      </w:pPr>
      <w:r>
        <w:rPr>
          <w:rFonts w:hint="eastAsia"/>
        </w:rPr>
        <w:t>4、投标文件</w:t>
      </w:r>
      <w:r>
        <w:rPr>
          <w:rFonts w:hint="eastAsia"/>
          <w:lang w:val="en-US" w:eastAsia="zh-CN"/>
        </w:rPr>
        <w:t>至少</w:t>
      </w:r>
      <w:r>
        <w:rPr>
          <w:rFonts w:hint="eastAsia"/>
        </w:rPr>
        <w:t>包括下列 4.1-4.</w:t>
      </w:r>
      <w:r>
        <w:rPr>
          <w:rFonts w:hint="eastAsia"/>
          <w:lang w:val="en-US" w:eastAsia="zh-CN"/>
        </w:rPr>
        <w:t>9</w:t>
      </w:r>
      <w:r>
        <w:rPr>
          <w:rFonts w:hint="eastAsia"/>
        </w:rPr>
        <w:t>条内容</w:t>
      </w:r>
    </w:p>
    <w:p>
      <w:pPr>
        <w:pStyle w:val="13"/>
        <w:shd w:val="clear" w:color="auto" w:fill="FFFFFF"/>
        <w:spacing w:before="0" w:beforeAutospacing="0" w:after="0" w:afterAutospacing="0" w:line="300" w:lineRule="auto"/>
        <w:ind w:firstLine="480" w:firstLineChars="200"/>
        <w:rPr>
          <w:rFonts w:hint="eastAsia"/>
        </w:rPr>
      </w:pPr>
      <w:r>
        <w:rPr>
          <w:rFonts w:hint="eastAsia"/>
        </w:rPr>
        <w:t>4.1法定代表人身份证明书</w:t>
      </w:r>
    </w:p>
    <w:p>
      <w:pPr>
        <w:pStyle w:val="13"/>
        <w:shd w:val="clear" w:color="auto" w:fill="FFFFFF"/>
        <w:spacing w:before="0" w:beforeAutospacing="0" w:after="0" w:afterAutospacing="0" w:line="300" w:lineRule="auto"/>
        <w:ind w:firstLine="480" w:firstLineChars="200"/>
        <w:rPr>
          <w:rFonts w:hint="eastAsia"/>
        </w:rPr>
      </w:pPr>
      <w:r>
        <w:rPr>
          <w:rFonts w:hint="eastAsia"/>
        </w:rPr>
        <w:t>4.2授权委托书(如有授权)</w:t>
      </w:r>
    </w:p>
    <w:p>
      <w:pPr>
        <w:pStyle w:val="13"/>
        <w:shd w:val="clear" w:color="auto" w:fill="FFFFFF"/>
        <w:spacing w:before="0" w:beforeAutospacing="0" w:after="0" w:afterAutospacing="0" w:line="300" w:lineRule="auto"/>
        <w:ind w:firstLine="480" w:firstLineChars="200"/>
        <w:rPr>
          <w:rFonts w:hint="eastAsia"/>
        </w:rPr>
      </w:pPr>
      <w:r>
        <w:rPr>
          <w:rFonts w:hint="eastAsia"/>
        </w:rPr>
        <w:t>4.3投标函</w:t>
      </w:r>
    </w:p>
    <w:p>
      <w:pPr>
        <w:pStyle w:val="13"/>
        <w:shd w:val="clear" w:color="auto" w:fill="FFFFFF"/>
        <w:spacing w:before="0" w:beforeAutospacing="0" w:after="0" w:afterAutospacing="0" w:line="300" w:lineRule="auto"/>
        <w:ind w:firstLine="480" w:firstLineChars="200"/>
        <w:rPr>
          <w:rFonts w:hint="eastAsia" w:eastAsiaTheme="minorEastAsia"/>
          <w:lang w:eastAsia="zh-CN"/>
        </w:rPr>
      </w:pPr>
      <w:r>
        <w:rPr>
          <w:rFonts w:hint="eastAsia"/>
        </w:rPr>
        <w:t>4.4</w:t>
      </w:r>
      <w:r>
        <w:rPr>
          <w:rFonts w:hint="eastAsia"/>
          <w:lang w:eastAsia="zh-CN"/>
        </w:rPr>
        <w:t>报价单</w:t>
      </w:r>
    </w:p>
    <w:p>
      <w:pPr>
        <w:pStyle w:val="13"/>
        <w:shd w:val="clear" w:color="auto" w:fill="FFFFFF"/>
        <w:spacing w:before="0" w:beforeAutospacing="0" w:after="0" w:afterAutospacing="0" w:line="300" w:lineRule="auto"/>
        <w:ind w:firstLine="480" w:firstLineChars="200"/>
        <w:rPr>
          <w:rFonts w:hint="eastAsia"/>
        </w:rPr>
      </w:pPr>
      <w:r>
        <w:rPr>
          <w:rFonts w:hint="eastAsia"/>
        </w:rPr>
        <w:t>4.5</w:t>
      </w:r>
      <w:r>
        <w:rPr>
          <w:rFonts w:hint="eastAsia"/>
          <w:lang w:val="en-US" w:eastAsia="zh-CN"/>
        </w:rPr>
        <w:t>近3年业绩和</w:t>
      </w:r>
      <w:r>
        <w:rPr>
          <w:rFonts w:hint="eastAsia"/>
          <w:lang w:eastAsia="zh-CN"/>
        </w:rPr>
        <w:t>样板客户清单</w:t>
      </w:r>
    </w:p>
    <w:p>
      <w:pPr>
        <w:pStyle w:val="13"/>
        <w:shd w:val="clear" w:color="auto" w:fill="FFFFFF"/>
        <w:spacing w:before="0" w:beforeAutospacing="0" w:after="0" w:afterAutospacing="0" w:line="300" w:lineRule="auto"/>
        <w:ind w:firstLine="480" w:firstLineChars="200"/>
        <w:rPr>
          <w:rFonts w:hint="eastAsia" w:eastAsiaTheme="minorEastAsia"/>
          <w:lang w:val="en-US" w:eastAsia="zh-CN"/>
        </w:rPr>
      </w:pPr>
      <w:r>
        <w:rPr>
          <w:rFonts w:hint="eastAsia"/>
        </w:rPr>
        <w:t>4.6资格证明材料：企业法人营业执照、企业资质证书</w:t>
      </w:r>
      <w:r>
        <w:rPr>
          <w:rFonts w:hint="eastAsia"/>
          <w:lang w:val="en-US" w:eastAsia="zh-CN"/>
        </w:rPr>
        <w:t>等</w:t>
      </w:r>
    </w:p>
    <w:p>
      <w:pPr>
        <w:pStyle w:val="13"/>
        <w:shd w:val="clear" w:color="auto" w:fill="FFFFFF"/>
        <w:spacing w:before="0" w:beforeAutospacing="0" w:after="0" w:afterAutospacing="0" w:line="300" w:lineRule="auto"/>
        <w:ind w:firstLine="480" w:firstLineChars="200"/>
        <w:rPr>
          <w:rFonts w:hint="eastAsia" w:eastAsiaTheme="minorEastAsia"/>
          <w:lang w:val="en-US" w:eastAsia="zh-CN"/>
        </w:rPr>
      </w:pPr>
      <w:r>
        <w:rPr>
          <w:rFonts w:hint="eastAsia"/>
        </w:rPr>
        <w:t>4.7资信证明材料：资信等级证书、投标人财务状况证明</w:t>
      </w:r>
      <w:r>
        <w:rPr>
          <w:rFonts w:hint="eastAsia"/>
          <w:lang w:val="en-US" w:eastAsia="zh-CN"/>
        </w:rPr>
        <w:t>等</w:t>
      </w:r>
    </w:p>
    <w:p>
      <w:pPr>
        <w:pStyle w:val="13"/>
        <w:shd w:val="clear" w:color="auto" w:fill="FFFFFF"/>
        <w:spacing w:before="0" w:beforeAutospacing="0" w:after="0" w:afterAutospacing="0" w:line="300" w:lineRule="auto"/>
        <w:ind w:firstLine="480" w:firstLineChars="200"/>
        <w:rPr>
          <w:rFonts w:hint="eastAsia"/>
          <w:lang w:eastAsia="zh-CN"/>
        </w:rPr>
      </w:pPr>
      <w:r>
        <w:rPr>
          <w:rFonts w:hint="eastAsia"/>
        </w:rPr>
        <w:t>4.8</w:t>
      </w:r>
      <w:r>
        <w:rPr>
          <w:rFonts w:hint="eastAsia"/>
          <w:lang w:eastAsia="zh-CN"/>
        </w:rPr>
        <w:t>制造</w:t>
      </w:r>
      <w:r>
        <w:rPr>
          <w:rFonts w:hint="eastAsia"/>
        </w:rPr>
        <w:t>组织设计</w:t>
      </w:r>
      <w:r>
        <w:rPr>
          <w:rFonts w:hint="eastAsia"/>
          <w:lang w:eastAsia="zh-CN"/>
        </w:rPr>
        <w:t>进度表</w:t>
      </w:r>
    </w:p>
    <w:p>
      <w:pPr>
        <w:pStyle w:val="13"/>
        <w:shd w:val="clear" w:color="auto" w:fill="FFFFFF"/>
        <w:spacing w:before="0" w:beforeAutospacing="0" w:after="0" w:afterAutospacing="0" w:line="300" w:lineRule="auto"/>
        <w:ind w:firstLine="480" w:firstLineChars="200"/>
        <w:rPr>
          <w:rFonts w:hint="default"/>
          <w:lang w:val="en-US" w:eastAsia="zh-CN"/>
        </w:rPr>
      </w:pPr>
      <w:r>
        <w:rPr>
          <w:rFonts w:hint="eastAsia"/>
          <w:lang w:val="en-US" w:eastAsia="zh-CN"/>
        </w:rPr>
        <w:t>4.9设备简易结构示意图、布局示意图</w:t>
      </w:r>
    </w:p>
    <w:p>
      <w:pPr>
        <w:pStyle w:val="13"/>
        <w:shd w:val="clear" w:color="auto" w:fill="FFFFFF"/>
        <w:spacing w:before="0" w:beforeAutospacing="0" w:after="0" w:afterAutospacing="0" w:line="300" w:lineRule="auto"/>
        <w:jc w:val="center"/>
        <w:rPr>
          <w:rFonts w:hint="eastAsia"/>
          <w:b/>
        </w:rPr>
      </w:pPr>
      <w:bookmarkStart w:id="5" w:name="_Toc252791250"/>
      <w:r>
        <w:rPr>
          <w:rFonts w:hint="eastAsia"/>
          <w:b/>
        </w:rPr>
        <w:t>(三) 投标报价</w:t>
      </w:r>
      <w:bookmarkEnd w:id="5"/>
    </w:p>
    <w:p>
      <w:pPr>
        <w:pStyle w:val="13"/>
        <w:shd w:val="clear" w:color="auto" w:fill="FFFFFF"/>
        <w:spacing w:before="0" w:beforeAutospacing="0" w:after="0" w:afterAutospacing="0" w:line="300" w:lineRule="auto"/>
        <w:rPr>
          <w:rFonts w:hint="eastAsia"/>
        </w:rPr>
      </w:pPr>
      <w:r>
        <w:rPr>
          <w:rFonts w:hint="eastAsia"/>
          <w:lang w:val="en-US" w:eastAsia="zh-CN"/>
        </w:rPr>
        <w:t>5</w:t>
      </w:r>
      <w:r>
        <w:rPr>
          <w:rFonts w:hint="eastAsia"/>
        </w:rPr>
        <w:t>、投标报价方式</w:t>
      </w:r>
    </w:p>
    <w:p>
      <w:pPr>
        <w:pStyle w:val="13"/>
        <w:shd w:val="clear" w:color="auto" w:fill="FFFFFF"/>
        <w:spacing w:before="0" w:beforeAutospacing="0" w:after="0" w:afterAutospacing="0" w:line="300" w:lineRule="auto"/>
        <w:ind w:firstLine="480" w:firstLineChars="200"/>
        <w:rPr>
          <w:rFonts w:hint="eastAsia"/>
        </w:rPr>
      </w:pPr>
      <w:r>
        <w:rPr>
          <w:rFonts w:hint="eastAsia"/>
        </w:rPr>
        <w:t>本项目采用</w:t>
      </w:r>
      <w:r>
        <w:rPr>
          <w:rFonts w:hint="eastAsia"/>
          <w:u w:val="single"/>
        </w:rPr>
        <w:t>固定</w:t>
      </w:r>
      <w:r>
        <w:rPr>
          <w:rFonts w:hint="eastAsia"/>
          <w:u w:val="single"/>
          <w:lang w:val="en-US" w:eastAsia="zh-CN"/>
        </w:rPr>
        <w:t>总</w:t>
      </w:r>
      <w:r>
        <w:rPr>
          <w:rFonts w:hint="eastAsia"/>
          <w:u w:val="single"/>
        </w:rPr>
        <w:t>价报价</w:t>
      </w:r>
      <w:r>
        <w:rPr>
          <w:rFonts w:hint="eastAsia"/>
        </w:rPr>
        <w:t>方式。投标人报价时应充分考虑期间各类建材</w:t>
      </w:r>
      <w:r>
        <w:rPr>
          <w:rFonts w:hint="eastAsia"/>
          <w:lang w:val="en-US" w:eastAsia="zh-CN"/>
        </w:rPr>
        <w:t>价格变动</w:t>
      </w:r>
      <w:r>
        <w:rPr>
          <w:rFonts w:hint="eastAsia"/>
        </w:rPr>
        <w:t>的市场风险。</w:t>
      </w:r>
    </w:p>
    <w:p>
      <w:pPr>
        <w:pStyle w:val="13"/>
        <w:shd w:val="clear" w:color="auto" w:fill="FFFFFF"/>
        <w:spacing w:before="0" w:beforeAutospacing="0" w:after="0" w:afterAutospacing="0" w:line="300" w:lineRule="auto"/>
        <w:jc w:val="center"/>
        <w:rPr>
          <w:rFonts w:hint="eastAsia"/>
          <w:b/>
        </w:rPr>
      </w:pPr>
      <w:bookmarkStart w:id="6" w:name="_Toc252791251"/>
      <w:r>
        <w:rPr>
          <w:rFonts w:hint="eastAsia"/>
          <w:b/>
        </w:rPr>
        <w:t>(四) 投标文件的密封和递交</w:t>
      </w:r>
      <w:bookmarkEnd w:id="6"/>
    </w:p>
    <w:p>
      <w:pPr>
        <w:pStyle w:val="13"/>
        <w:shd w:val="clear" w:color="auto" w:fill="FFFFFF"/>
        <w:spacing w:before="0" w:beforeAutospacing="0" w:after="0" w:afterAutospacing="0" w:line="300" w:lineRule="auto"/>
        <w:rPr>
          <w:rFonts w:hint="eastAsia"/>
        </w:rPr>
      </w:pPr>
      <w:r>
        <w:rPr>
          <w:rFonts w:hint="eastAsia"/>
          <w:lang w:val="en-US" w:eastAsia="zh-CN"/>
        </w:rPr>
        <w:t>6</w:t>
      </w:r>
      <w:r>
        <w:rPr>
          <w:rFonts w:hint="eastAsia"/>
        </w:rPr>
        <w:t>、投标文件的密封与标志</w:t>
      </w:r>
    </w:p>
    <w:p>
      <w:pPr>
        <w:pStyle w:val="13"/>
        <w:shd w:val="clear" w:color="auto" w:fill="FFFFFF"/>
        <w:spacing w:before="0" w:beforeAutospacing="0" w:after="0" w:afterAutospacing="0" w:line="300" w:lineRule="auto"/>
        <w:ind w:firstLine="480" w:firstLineChars="200"/>
        <w:rPr>
          <w:rFonts w:hint="eastAsia"/>
        </w:rPr>
      </w:pPr>
      <w:r>
        <w:rPr>
          <w:rFonts w:hint="eastAsia"/>
          <w:lang w:val="en-US" w:eastAsia="zh-CN"/>
        </w:rPr>
        <w:t>6</w:t>
      </w:r>
      <w:r>
        <w:rPr>
          <w:rFonts w:hint="eastAsia"/>
        </w:rPr>
        <w:t>.1投标人应准备</w:t>
      </w:r>
      <w:r>
        <w:rPr>
          <w:rFonts w:hint="eastAsia"/>
          <w:u w:val="single"/>
        </w:rPr>
        <w:t xml:space="preserve"> 贰 </w:t>
      </w:r>
      <w:r>
        <w:rPr>
          <w:rFonts w:hint="eastAsia"/>
        </w:rPr>
        <w:t>份完整的投标文件，其中正本</w:t>
      </w:r>
      <w:r>
        <w:rPr>
          <w:rFonts w:hint="eastAsia"/>
          <w:u w:val="single"/>
        </w:rPr>
        <w:t xml:space="preserve"> 壹 </w:t>
      </w:r>
      <w:r>
        <w:rPr>
          <w:rFonts w:hint="eastAsia"/>
        </w:rPr>
        <w:t>份，副本</w:t>
      </w:r>
      <w:r>
        <w:rPr>
          <w:rFonts w:hint="eastAsia"/>
          <w:u w:val="single"/>
        </w:rPr>
        <w:t xml:space="preserve"> 壹 </w:t>
      </w:r>
      <w:r>
        <w:rPr>
          <w:rFonts w:hint="eastAsia"/>
        </w:rPr>
        <w:t>份，并标明“正本”或“副本”字样。</w:t>
      </w:r>
    </w:p>
    <w:p>
      <w:pPr>
        <w:pStyle w:val="13"/>
        <w:shd w:val="clear" w:color="auto" w:fill="FFFFFF"/>
        <w:spacing w:before="0" w:beforeAutospacing="0" w:after="0" w:afterAutospacing="0" w:line="300" w:lineRule="auto"/>
        <w:ind w:firstLine="480" w:firstLineChars="200"/>
        <w:rPr>
          <w:rFonts w:hint="eastAsia"/>
        </w:rPr>
      </w:pPr>
      <w:r>
        <w:rPr>
          <w:rFonts w:hint="eastAsia"/>
          <w:lang w:val="en-US" w:eastAsia="zh-CN"/>
        </w:rPr>
        <w:t>6</w:t>
      </w:r>
      <w:r>
        <w:rPr>
          <w:rFonts w:hint="eastAsia"/>
        </w:rPr>
        <w:t>.2投标文件应密封，并在封袋写明招标人</w:t>
      </w:r>
      <w:r>
        <w:rPr>
          <w:rFonts w:hint="eastAsia"/>
          <w:lang w:eastAsia="zh-CN"/>
        </w:rPr>
        <w:t>项目</w:t>
      </w:r>
      <w:r>
        <w:rPr>
          <w:rFonts w:hint="eastAsia"/>
        </w:rPr>
        <w:t>名称及投标人名称。</w:t>
      </w:r>
    </w:p>
    <w:p>
      <w:pPr>
        <w:pStyle w:val="13"/>
        <w:shd w:val="clear" w:color="auto" w:fill="FFFFFF"/>
        <w:spacing w:before="0" w:beforeAutospacing="0" w:after="0" w:afterAutospacing="0" w:line="300" w:lineRule="auto"/>
        <w:ind w:firstLine="480" w:firstLineChars="200"/>
        <w:rPr>
          <w:rFonts w:hint="eastAsia"/>
        </w:rPr>
      </w:pPr>
      <w:r>
        <w:rPr>
          <w:rFonts w:hint="eastAsia"/>
          <w:lang w:val="en-US" w:eastAsia="zh-CN"/>
        </w:rPr>
        <w:t>6</w:t>
      </w:r>
      <w:r>
        <w:rPr>
          <w:rFonts w:hint="eastAsia"/>
        </w:rPr>
        <w:t>.3所有投标文件都必须在封袋骑缝处以显著标志密封。</w:t>
      </w:r>
    </w:p>
    <w:p>
      <w:pPr>
        <w:pStyle w:val="13"/>
        <w:shd w:val="clear" w:color="auto" w:fill="FFFFFF"/>
        <w:spacing w:before="0" w:beforeAutospacing="0" w:after="0" w:afterAutospacing="0" w:line="300" w:lineRule="auto"/>
        <w:rPr>
          <w:rFonts w:hint="eastAsia"/>
        </w:rPr>
      </w:pPr>
      <w:r>
        <w:rPr>
          <w:rFonts w:hint="eastAsia"/>
          <w:lang w:val="en-US" w:eastAsia="zh-CN"/>
        </w:rPr>
        <w:t>7</w:t>
      </w:r>
      <w:r>
        <w:rPr>
          <w:rFonts w:hint="eastAsia"/>
        </w:rPr>
        <w:t>、投标截止时间</w:t>
      </w:r>
    </w:p>
    <w:p>
      <w:pPr>
        <w:pStyle w:val="13"/>
        <w:shd w:val="clear" w:color="auto" w:fill="FFFFFF"/>
        <w:spacing w:before="0" w:beforeAutospacing="0" w:after="0" w:afterAutospacing="0" w:line="300" w:lineRule="auto"/>
        <w:ind w:firstLine="480" w:firstLineChars="200"/>
        <w:rPr>
          <w:rFonts w:hint="eastAsia"/>
        </w:rPr>
      </w:pPr>
      <w:r>
        <w:rPr>
          <w:rFonts w:hint="eastAsia"/>
        </w:rPr>
        <w:t>投标人须在投标文件递交截止时间之前将投标文件递交给</w:t>
      </w:r>
      <w:r>
        <w:rPr>
          <w:rFonts w:hint="eastAsia"/>
          <w:lang w:val="en-US" w:eastAsia="zh-CN"/>
        </w:rPr>
        <w:t>邀</w:t>
      </w:r>
      <w:r>
        <w:rPr>
          <w:rFonts w:hint="eastAsia"/>
        </w:rPr>
        <w:t>标人。</w:t>
      </w:r>
      <w:bookmarkStart w:id="7" w:name="_Toc252791252"/>
    </w:p>
    <w:p>
      <w:pPr>
        <w:pStyle w:val="13"/>
        <w:shd w:val="clear" w:color="auto" w:fill="FFFFFF"/>
        <w:spacing w:before="0" w:beforeAutospacing="0" w:after="0" w:afterAutospacing="0" w:line="300" w:lineRule="auto"/>
        <w:jc w:val="center"/>
        <w:rPr>
          <w:rFonts w:hint="eastAsia"/>
          <w:b/>
        </w:rPr>
      </w:pPr>
      <w:r>
        <w:rPr>
          <w:rFonts w:hint="eastAsia"/>
          <w:b/>
        </w:rPr>
        <w:t>(五) 开标、评标和定标</w:t>
      </w:r>
      <w:bookmarkEnd w:id="7"/>
    </w:p>
    <w:p>
      <w:pPr>
        <w:pStyle w:val="13"/>
        <w:shd w:val="clear" w:color="auto" w:fill="FFFFFF"/>
        <w:spacing w:before="0" w:beforeAutospacing="0" w:after="0" w:afterAutospacing="0" w:line="300" w:lineRule="auto"/>
        <w:rPr>
          <w:rFonts w:hint="eastAsia"/>
        </w:rPr>
      </w:pPr>
      <w:r>
        <w:rPr>
          <w:rFonts w:hint="eastAsia"/>
          <w:lang w:val="en-US" w:eastAsia="zh-CN"/>
        </w:rPr>
        <w:t>8</w:t>
      </w:r>
      <w:r>
        <w:rPr>
          <w:rFonts w:hint="eastAsia"/>
        </w:rPr>
        <w:t>、本</w:t>
      </w:r>
      <w:r>
        <w:rPr>
          <w:rFonts w:hint="eastAsia"/>
          <w:lang w:eastAsia="zh-CN"/>
        </w:rPr>
        <w:t>项目</w:t>
      </w:r>
      <w:r>
        <w:rPr>
          <w:rFonts w:hint="eastAsia"/>
        </w:rPr>
        <w:t>评标、定标办法采用含</w:t>
      </w:r>
      <w:r>
        <w:rPr>
          <w:rFonts w:hint="eastAsia"/>
          <w:lang w:eastAsia="zh-CN"/>
        </w:rPr>
        <w:t>制造、安装、调试、</w:t>
      </w:r>
      <w:r>
        <w:rPr>
          <w:rFonts w:hint="eastAsia"/>
        </w:rPr>
        <w:t>组织设计的综合评标方法；投标材料中若出现未响应招标文件要求或违反常规投标文件标准的情况，一旦发现将作为废标处理。</w:t>
      </w:r>
    </w:p>
    <w:p>
      <w:pPr>
        <w:pStyle w:val="13"/>
        <w:shd w:val="clear" w:color="auto" w:fill="FFFFFF"/>
        <w:spacing w:before="0" w:beforeAutospacing="0" w:after="0" w:afterAutospacing="0" w:line="300" w:lineRule="auto"/>
        <w:rPr>
          <w:rFonts w:hint="eastAsia"/>
        </w:rPr>
      </w:pPr>
      <w:r>
        <w:rPr>
          <w:rFonts w:hint="eastAsia"/>
          <w:lang w:val="en-US" w:eastAsia="zh-CN"/>
        </w:rPr>
        <w:t>9</w:t>
      </w:r>
      <w:r>
        <w:rPr>
          <w:rFonts w:hint="eastAsia"/>
        </w:rPr>
        <w:t>、招标人根据评标委员会成员出勤情况，组织何时开标</w:t>
      </w:r>
    </w:p>
    <w:p>
      <w:pPr>
        <w:pStyle w:val="13"/>
        <w:shd w:val="clear" w:color="auto" w:fill="FFFFFF"/>
        <w:spacing w:before="0" w:beforeAutospacing="0" w:after="0" w:afterAutospacing="0" w:line="300" w:lineRule="auto"/>
        <w:rPr>
          <w:rFonts w:hint="eastAsia"/>
        </w:rPr>
      </w:pPr>
      <w:r>
        <w:rPr>
          <w:rFonts w:hint="eastAsia"/>
        </w:rPr>
        <w:t>1</w:t>
      </w:r>
      <w:r>
        <w:rPr>
          <w:rFonts w:hint="eastAsia"/>
          <w:lang w:val="en-US" w:eastAsia="zh-CN"/>
        </w:rPr>
        <w:t>0</w:t>
      </w:r>
      <w:r>
        <w:rPr>
          <w:rFonts w:hint="eastAsia"/>
        </w:rPr>
        <w:t>、评标委员会由招标人</w:t>
      </w:r>
      <w:r>
        <w:rPr>
          <w:rFonts w:hint="eastAsia"/>
          <w:lang w:eastAsia="zh-CN"/>
        </w:rPr>
        <w:t>生产</w:t>
      </w:r>
      <w:r>
        <w:rPr>
          <w:rFonts w:hint="eastAsia"/>
        </w:rPr>
        <w:t>、技术、经济等方面的专家组成</w:t>
      </w:r>
    </w:p>
    <w:p>
      <w:pPr>
        <w:pStyle w:val="13"/>
        <w:shd w:val="clear" w:color="auto" w:fill="FFFFFF"/>
        <w:spacing w:before="0" w:beforeAutospacing="0" w:after="0" w:afterAutospacing="0" w:line="300" w:lineRule="auto"/>
        <w:rPr>
          <w:rFonts w:hint="eastAsia"/>
        </w:rPr>
      </w:pPr>
      <w:r>
        <w:rPr>
          <w:rFonts w:hint="eastAsia"/>
          <w:lang w:val="en-US" w:eastAsia="zh-CN"/>
        </w:rPr>
        <w:t>11</w:t>
      </w:r>
      <w:r>
        <w:rPr>
          <w:rFonts w:hint="eastAsia"/>
        </w:rPr>
        <w:t>、</w:t>
      </w:r>
      <w:bookmarkStart w:id="8" w:name="_Toc252791253"/>
      <w:r>
        <w:rPr>
          <w:rFonts w:hint="eastAsia"/>
        </w:rPr>
        <w:t>评标委员会在评标工作完成后，将公布评标结果</w:t>
      </w:r>
    </w:p>
    <w:p>
      <w:pPr>
        <w:pStyle w:val="13"/>
        <w:shd w:val="clear" w:color="auto" w:fill="FFFFFF"/>
        <w:spacing w:before="0" w:beforeAutospacing="0" w:after="0" w:afterAutospacing="0" w:line="300" w:lineRule="auto"/>
        <w:jc w:val="center"/>
        <w:rPr>
          <w:rFonts w:hint="eastAsia"/>
          <w:b/>
        </w:rPr>
      </w:pPr>
      <w:r>
        <w:rPr>
          <w:rFonts w:hint="eastAsia"/>
          <w:b/>
        </w:rPr>
        <w:t>（六）授予合同</w:t>
      </w:r>
      <w:bookmarkEnd w:id="8"/>
    </w:p>
    <w:p>
      <w:pPr>
        <w:pStyle w:val="13"/>
        <w:shd w:val="clear" w:color="auto" w:fill="FFFFFF"/>
        <w:spacing w:before="0" w:beforeAutospacing="0" w:after="0" w:afterAutospacing="0" w:line="300" w:lineRule="auto"/>
        <w:rPr>
          <w:rFonts w:hint="eastAsia"/>
        </w:rPr>
      </w:pPr>
      <w:r>
        <w:rPr>
          <w:rFonts w:hint="eastAsia"/>
        </w:rPr>
        <w:t>1</w:t>
      </w:r>
      <w:r>
        <w:rPr>
          <w:rFonts w:hint="eastAsia"/>
          <w:lang w:val="en-US" w:eastAsia="zh-CN"/>
        </w:rPr>
        <w:t>2</w:t>
      </w:r>
      <w:r>
        <w:rPr>
          <w:rFonts w:hint="eastAsia"/>
        </w:rPr>
        <w:t>、定标后，招标人在</w:t>
      </w:r>
      <w:r>
        <w:rPr>
          <w:rFonts w:hint="eastAsia"/>
          <w:u w:val="single"/>
        </w:rPr>
        <w:t>3日</w:t>
      </w:r>
      <w:r>
        <w:rPr>
          <w:rFonts w:hint="eastAsia"/>
        </w:rPr>
        <w:t>内向中标人发出中标通知书。</w:t>
      </w:r>
    </w:p>
    <w:p>
      <w:pPr>
        <w:pStyle w:val="13"/>
        <w:shd w:val="clear" w:color="auto" w:fill="FFFFFF"/>
        <w:spacing w:before="0" w:beforeAutospacing="0" w:after="0" w:afterAutospacing="0" w:line="300" w:lineRule="auto"/>
        <w:rPr>
          <w:rFonts w:hint="eastAsia"/>
        </w:rPr>
      </w:pPr>
      <w:r>
        <w:rPr>
          <w:rFonts w:hint="eastAsia"/>
        </w:rPr>
        <w:t>1</w:t>
      </w:r>
      <w:r>
        <w:rPr>
          <w:rFonts w:hint="eastAsia"/>
          <w:lang w:val="en-US" w:eastAsia="zh-CN"/>
        </w:rPr>
        <w:t>3</w:t>
      </w:r>
      <w:r>
        <w:rPr>
          <w:rFonts w:hint="eastAsia"/>
        </w:rPr>
        <w:t>、招标人和中标人应当自中标通知书发出之日起</w:t>
      </w:r>
      <w:r>
        <w:rPr>
          <w:rFonts w:hint="eastAsia"/>
          <w:u w:val="single"/>
          <w:lang w:val="en-US" w:eastAsia="zh-CN"/>
        </w:rPr>
        <w:t>2</w:t>
      </w:r>
      <w:r>
        <w:rPr>
          <w:rFonts w:hint="eastAsia"/>
          <w:u w:val="single"/>
        </w:rPr>
        <w:t>日</w:t>
      </w:r>
      <w:r>
        <w:rPr>
          <w:rFonts w:hint="eastAsia"/>
        </w:rPr>
        <w:t>内，订立书面合同。</w:t>
      </w:r>
    </w:p>
    <w:p>
      <w:pPr>
        <w:pStyle w:val="13"/>
        <w:shd w:val="clear" w:color="auto" w:fill="FFFFFF"/>
        <w:spacing w:before="0" w:beforeAutospacing="0" w:after="0" w:afterAutospacing="0" w:line="300" w:lineRule="auto"/>
        <w:rPr>
          <w:rFonts w:hint="eastAsia" w:eastAsiaTheme="minorEastAsia"/>
          <w:lang w:eastAsia="zh-CN"/>
        </w:rPr>
      </w:pPr>
      <w:r>
        <w:rPr>
          <w:rFonts w:hint="eastAsia"/>
        </w:rPr>
        <w:t>1</w:t>
      </w:r>
      <w:r>
        <w:rPr>
          <w:rFonts w:hint="eastAsia"/>
          <w:lang w:val="en-US" w:eastAsia="zh-CN"/>
        </w:rPr>
        <w:t>4</w:t>
      </w:r>
      <w:r>
        <w:rPr>
          <w:rFonts w:hint="eastAsia"/>
        </w:rPr>
        <w:t>、书面合同包含</w:t>
      </w:r>
      <w:r>
        <w:rPr>
          <w:rFonts w:hint="eastAsia"/>
          <w:lang w:eastAsia="zh-CN"/>
        </w:rPr>
        <w:t>项目</w:t>
      </w:r>
      <w:r>
        <w:rPr>
          <w:rFonts w:hint="eastAsia"/>
        </w:rPr>
        <w:t>合同和</w:t>
      </w:r>
      <w:r>
        <w:rPr>
          <w:rFonts w:hint="eastAsia"/>
          <w:lang w:eastAsia="zh-CN"/>
        </w:rPr>
        <w:t>安装调试</w:t>
      </w:r>
      <w:r>
        <w:rPr>
          <w:rFonts w:hint="eastAsia"/>
        </w:rPr>
        <w:t>安全协议</w:t>
      </w:r>
      <w:r>
        <w:rPr>
          <w:rFonts w:hint="eastAsia"/>
          <w:lang w:eastAsia="zh-CN"/>
        </w:rPr>
        <w:t>。</w:t>
      </w:r>
    </w:p>
    <w:p>
      <w:pPr>
        <w:spacing w:line="380" w:lineRule="exact"/>
        <w:rPr>
          <w:rFonts w:ascii="宋体" w:hAnsi="宋体" w:eastAsia="宋体"/>
          <w:color w:val="000000" w:themeColor="text1"/>
          <w:sz w:val="24"/>
          <w:szCs w:val="24"/>
          <w14:textFill>
            <w14:solidFill>
              <w14:schemeClr w14:val="tx1"/>
            </w14:solidFill>
          </w14:textFill>
        </w:rPr>
      </w:pPr>
    </w:p>
    <w:p>
      <w:pPr>
        <w:pStyle w:val="11"/>
        <w:ind w:left="720" w:firstLine="0" w:firstLineChars="0"/>
        <w:jc w:val="center"/>
        <w:rPr>
          <w:rFonts w:hint="eastAsia"/>
          <w:color w:val="000000" w:themeColor="text1"/>
          <w:sz w:val="32"/>
          <w:szCs w:val="32"/>
          <w14:textFill>
            <w14:solidFill>
              <w14:schemeClr w14:val="tx1"/>
            </w14:solidFill>
          </w14:textFill>
        </w:rPr>
      </w:pPr>
    </w:p>
    <w:p>
      <w:pPr>
        <w:pStyle w:val="11"/>
        <w:ind w:left="720" w:firstLine="0" w:firstLineChars="0"/>
        <w:jc w:val="center"/>
        <w:rPr>
          <w:rFonts w:hint="eastAsia"/>
          <w:color w:val="000000" w:themeColor="text1"/>
          <w:sz w:val="32"/>
          <w:szCs w:val="32"/>
          <w14:textFill>
            <w14:solidFill>
              <w14:schemeClr w14:val="tx1"/>
            </w14:solidFill>
          </w14:textFill>
        </w:rPr>
      </w:pPr>
    </w:p>
    <w:p>
      <w:pPr>
        <w:pStyle w:val="11"/>
        <w:ind w:left="720" w:firstLine="0" w:firstLineChars="0"/>
        <w:jc w:val="center"/>
        <w:rPr>
          <w:rFonts w:hint="eastAsia"/>
          <w:color w:val="000000" w:themeColor="text1"/>
          <w:sz w:val="32"/>
          <w:szCs w:val="32"/>
          <w14:textFill>
            <w14:solidFill>
              <w14:schemeClr w14:val="tx1"/>
            </w14:solidFill>
          </w14:textFill>
        </w:rPr>
      </w:pPr>
    </w:p>
    <w:p>
      <w:pPr>
        <w:pStyle w:val="11"/>
        <w:ind w:left="720" w:firstLine="0" w:firstLineChars="0"/>
        <w:jc w:val="center"/>
        <w:rPr>
          <w:rFonts w:hint="eastAsia"/>
          <w:color w:val="000000" w:themeColor="text1"/>
          <w:sz w:val="32"/>
          <w:szCs w:val="32"/>
          <w14:textFill>
            <w14:solidFill>
              <w14:schemeClr w14:val="tx1"/>
            </w14:solidFill>
          </w14:textFill>
        </w:rPr>
      </w:pPr>
    </w:p>
    <w:p>
      <w:pPr>
        <w:rPr>
          <w:rFonts w:hint="eastAsia"/>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br w:type="page"/>
      </w:r>
    </w:p>
    <w:p>
      <w:pPr>
        <w:pStyle w:val="11"/>
        <w:ind w:left="0" w:leftChars="0" w:firstLine="0" w:firstLineChars="0"/>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邀请确认函</w:t>
      </w:r>
    </w:p>
    <w:p>
      <w:pPr>
        <w:pStyle w:val="11"/>
        <w:ind w:left="720" w:firstLine="0" w:firstLineChars="0"/>
        <w:jc w:val="center"/>
        <w:rPr>
          <w:color w:val="000000" w:themeColor="text1"/>
          <w:sz w:val="32"/>
          <w:szCs w:val="32"/>
          <w14:textFill>
            <w14:solidFill>
              <w14:schemeClr w14:val="tx1"/>
            </w14:solidFill>
          </w14:textFill>
        </w:rPr>
      </w:pPr>
    </w:p>
    <w:p>
      <w:pPr>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保和堂（亳州）制药有限公司：</w:t>
      </w:r>
    </w:p>
    <w:p>
      <w:pPr>
        <w:ind w:firstLine="560" w:firstLineChars="200"/>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贵公司“智能鲜白芍脱皮机采购</w:t>
      </w:r>
      <w:r>
        <w:rPr>
          <w:rFonts w:hint="eastAsia" w:ascii="宋体" w:hAnsi="宋体" w:eastAsia="宋体"/>
          <w:color w:val="000000" w:themeColor="text1"/>
          <w:sz w:val="28"/>
          <w:szCs w:val="28"/>
          <w14:textFill>
            <w14:solidFill>
              <w14:schemeClr w14:val="tx1"/>
            </w14:solidFill>
          </w14:textFill>
        </w:rPr>
        <w:t>邀请函</w:t>
      </w:r>
      <w:r>
        <w:rPr>
          <w:rFonts w:hint="eastAsia" w:ascii="宋体" w:hAnsi="宋体" w:eastAsia="宋体"/>
          <w:color w:val="000000" w:themeColor="text1"/>
          <w:sz w:val="28"/>
          <w:szCs w:val="28"/>
          <w:lang w:val="en-US" w:eastAsia="zh-CN"/>
          <w14:textFill>
            <w14:solidFill>
              <w14:schemeClr w14:val="tx1"/>
            </w14:solidFill>
          </w14:textFill>
        </w:rPr>
        <w:t>”</w:t>
      </w:r>
      <w:r>
        <w:rPr>
          <w:rFonts w:hint="eastAsia" w:ascii="宋体" w:hAnsi="宋体" w:eastAsia="宋体"/>
          <w:color w:val="000000" w:themeColor="text1"/>
          <w:sz w:val="28"/>
          <w:szCs w:val="28"/>
          <w14:textFill>
            <w14:solidFill>
              <w14:schemeClr w14:val="tx1"/>
            </w14:solidFill>
          </w14:textFill>
        </w:rPr>
        <w:t>，我司已收到。我们将按预定的要求做好</w:t>
      </w:r>
      <w:r>
        <w:rPr>
          <w:rFonts w:hint="eastAsia" w:ascii="宋体" w:hAnsi="宋体" w:eastAsia="宋体"/>
          <w:color w:val="000000" w:themeColor="text1"/>
          <w:sz w:val="28"/>
          <w:szCs w:val="28"/>
          <w:lang w:val="en-US" w:eastAsia="zh-CN"/>
          <w14:textFill>
            <w14:solidFill>
              <w14:schemeClr w14:val="tx1"/>
            </w14:solidFill>
          </w14:textFill>
        </w:rPr>
        <w:t>投标文件</w:t>
      </w:r>
      <w:r>
        <w:rPr>
          <w:rFonts w:hint="eastAsia" w:ascii="宋体" w:hAnsi="宋体" w:eastAsia="宋体"/>
          <w:color w:val="000000" w:themeColor="text1"/>
          <w:sz w:val="28"/>
          <w:szCs w:val="28"/>
          <w:lang w:eastAsia="zh-CN"/>
          <w14:textFill>
            <w14:solidFill>
              <w14:schemeClr w14:val="tx1"/>
            </w14:solidFill>
          </w14:textFill>
        </w:rPr>
        <w:t>，</w:t>
      </w:r>
      <w:r>
        <w:rPr>
          <w:rFonts w:hint="eastAsia" w:ascii="宋体" w:hAnsi="宋体" w:eastAsia="宋体"/>
          <w:color w:val="000000" w:themeColor="text1"/>
          <w:sz w:val="28"/>
          <w:szCs w:val="28"/>
          <w14:textFill>
            <w14:solidFill>
              <w14:schemeClr w14:val="tx1"/>
            </w14:solidFill>
          </w14:textFill>
        </w:rPr>
        <w:t>于202</w:t>
      </w:r>
      <w:r>
        <w:rPr>
          <w:rFonts w:hint="eastAsia" w:ascii="宋体" w:hAnsi="宋体" w:eastAsia="宋体"/>
          <w:color w:val="000000" w:themeColor="text1"/>
          <w:sz w:val="28"/>
          <w:szCs w:val="28"/>
          <w:lang w:val="en-US" w:eastAsia="zh-CN"/>
          <w14:textFill>
            <w14:solidFill>
              <w14:schemeClr w14:val="tx1"/>
            </w14:solidFill>
          </w14:textFill>
        </w:rPr>
        <w:t>1</w:t>
      </w:r>
      <w:r>
        <w:rPr>
          <w:rFonts w:hint="eastAsia" w:ascii="宋体" w:hAnsi="宋体" w:eastAsia="宋体"/>
          <w:color w:val="000000" w:themeColor="text1"/>
          <w:sz w:val="28"/>
          <w:szCs w:val="28"/>
          <w14:textFill>
            <w14:solidFill>
              <w14:schemeClr w14:val="tx1"/>
            </w14:solidFill>
          </w14:textFill>
        </w:rPr>
        <w:t>年0</w:t>
      </w:r>
      <w:r>
        <w:rPr>
          <w:rFonts w:hint="eastAsia" w:ascii="宋体" w:hAnsi="宋体" w:eastAsia="宋体"/>
          <w:color w:val="000000" w:themeColor="text1"/>
          <w:sz w:val="28"/>
          <w:szCs w:val="28"/>
          <w:lang w:val="en-US" w:eastAsia="zh-CN"/>
          <w14:textFill>
            <w14:solidFill>
              <w14:schemeClr w14:val="tx1"/>
            </w14:solidFill>
          </w14:textFill>
        </w:rPr>
        <w:t>8</w:t>
      </w:r>
      <w:r>
        <w:rPr>
          <w:rFonts w:hint="eastAsia" w:ascii="宋体" w:hAnsi="宋体" w:eastAsia="宋体"/>
          <w:color w:val="000000" w:themeColor="text1"/>
          <w:sz w:val="28"/>
          <w:szCs w:val="28"/>
          <w14:textFill>
            <w14:solidFill>
              <w14:schemeClr w14:val="tx1"/>
            </w14:solidFill>
          </w14:textFill>
        </w:rPr>
        <w:t>月</w:t>
      </w:r>
      <w:r>
        <w:rPr>
          <w:rFonts w:hint="eastAsia" w:ascii="宋体" w:hAnsi="宋体" w:eastAsia="宋体"/>
          <w:color w:val="000000" w:themeColor="text1"/>
          <w:sz w:val="28"/>
          <w:szCs w:val="28"/>
          <w:lang w:val="en-US" w:eastAsia="zh-CN"/>
          <w14:textFill>
            <w14:solidFill>
              <w14:schemeClr w14:val="tx1"/>
            </w14:solidFill>
          </w14:textFill>
        </w:rPr>
        <w:t>10</w:t>
      </w:r>
      <w:r>
        <w:rPr>
          <w:rFonts w:hint="eastAsia" w:ascii="宋体" w:hAnsi="宋体" w:eastAsia="宋体"/>
          <w:color w:val="000000" w:themeColor="text1"/>
          <w:sz w:val="28"/>
          <w:szCs w:val="28"/>
          <w14:textFill>
            <w14:solidFill>
              <w14:schemeClr w14:val="tx1"/>
            </w14:solidFill>
          </w14:textFill>
        </w:rPr>
        <w:t>日之前</w:t>
      </w:r>
      <w:r>
        <w:rPr>
          <w:rFonts w:hint="eastAsia" w:ascii="宋体" w:hAnsi="宋体" w:eastAsia="宋体"/>
          <w:color w:val="000000" w:themeColor="text1"/>
          <w:sz w:val="28"/>
          <w:szCs w:val="28"/>
          <w:lang w:val="en-US" w:eastAsia="zh-CN"/>
          <w14:textFill>
            <w14:solidFill>
              <w14:schemeClr w14:val="tx1"/>
            </w14:solidFill>
          </w14:textFill>
        </w:rPr>
        <w:t xml:space="preserve"> </w:t>
      </w:r>
      <w:r>
        <w:rPr>
          <w:rFonts w:hint="eastAsia" w:ascii="宋体" w:hAnsi="宋体" w:eastAsia="宋体"/>
          <w:color w:val="000000" w:themeColor="text1"/>
          <w:sz w:val="28"/>
          <w:szCs w:val="28"/>
          <w14:textFill>
            <w14:solidFill>
              <w14:schemeClr w14:val="tx1"/>
            </w14:solidFill>
          </w14:textFill>
        </w:rPr>
        <w:t>□自送至□快递邮寄</w:t>
      </w:r>
      <w:r>
        <w:rPr>
          <w:rFonts w:hint="eastAsia" w:ascii="宋体" w:hAnsi="宋体" w:eastAsia="宋体"/>
          <w:color w:val="000000" w:themeColor="text1"/>
          <w:sz w:val="28"/>
          <w:szCs w:val="28"/>
          <w:lang w:val="en-US" w:eastAsia="zh-CN"/>
          <w14:textFill>
            <w14:solidFill>
              <w14:schemeClr w14:val="tx1"/>
            </w14:solidFill>
          </w14:textFill>
        </w:rPr>
        <w:t xml:space="preserve"> </w:t>
      </w:r>
      <w:r>
        <w:rPr>
          <w:rFonts w:hint="eastAsia" w:ascii="宋体" w:hAnsi="宋体" w:eastAsia="宋体"/>
          <w:color w:val="000000" w:themeColor="text1"/>
          <w:sz w:val="28"/>
          <w:szCs w:val="28"/>
          <w14:textFill>
            <w14:solidFill>
              <w14:schemeClr w14:val="tx1"/>
            </w14:solidFill>
          </w14:textFill>
        </w:rPr>
        <w:t>至贵公司，参与竞标。委托我司</w:t>
      </w:r>
      <w:r>
        <w:rPr>
          <w:rFonts w:hint="eastAsia" w:ascii="宋体" w:hAnsi="宋体" w:eastAsia="宋体"/>
          <w:color w:val="000000" w:themeColor="text1"/>
          <w:sz w:val="28"/>
          <w:szCs w:val="28"/>
          <w:u w:val="single"/>
          <w14:textFill>
            <w14:solidFill>
              <w14:schemeClr w14:val="tx1"/>
            </w14:solidFill>
          </w14:textFill>
        </w:rPr>
        <w:t xml:space="preserve">    </w:t>
      </w:r>
      <w:r>
        <w:rPr>
          <w:rFonts w:hint="eastAsia" w:ascii="宋体" w:hAnsi="宋体" w:eastAsia="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olor w:val="000000" w:themeColor="text1"/>
          <w:sz w:val="28"/>
          <w:szCs w:val="28"/>
          <w:u w:val="single"/>
          <w14:textFill>
            <w14:solidFill>
              <w14:schemeClr w14:val="tx1"/>
            </w14:solidFill>
          </w14:textFill>
        </w:rPr>
        <w:t xml:space="preserve"> </w:t>
      </w:r>
      <w:r>
        <w:rPr>
          <w:rFonts w:hint="eastAsia" w:ascii="宋体" w:hAnsi="宋体" w:eastAsia="宋体"/>
          <w:color w:val="000000" w:themeColor="text1"/>
          <w:sz w:val="28"/>
          <w:szCs w:val="28"/>
          <w14:textFill>
            <w14:solidFill>
              <w14:schemeClr w14:val="tx1"/>
            </w14:solidFill>
          </w14:textFill>
        </w:rPr>
        <w:t>同志，身份证号码：</w:t>
      </w:r>
      <w:r>
        <w:rPr>
          <w:rFonts w:hint="eastAsia" w:ascii="宋体" w:hAnsi="宋体" w:eastAsia="宋体"/>
          <w:color w:val="000000" w:themeColor="text1"/>
          <w:sz w:val="28"/>
          <w:szCs w:val="28"/>
          <w:u w:val="single"/>
          <w14:textFill>
            <w14:solidFill>
              <w14:schemeClr w14:val="tx1"/>
            </w14:solidFill>
          </w14:textFill>
        </w:rPr>
        <w:t xml:space="preserve">                  </w:t>
      </w:r>
      <w:r>
        <w:rPr>
          <w:rFonts w:hint="eastAsia" w:ascii="宋体" w:hAnsi="宋体" w:eastAsia="宋体"/>
          <w:color w:val="000000" w:themeColor="text1"/>
          <w:sz w:val="28"/>
          <w:szCs w:val="28"/>
          <w14:textFill>
            <w14:solidFill>
              <w14:schemeClr w14:val="tx1"/>
            </w14:solidFill>
          </w14:textFill>
        </w:rPr>
        <w:t>，联系电话：</w:t>
      </w:r>
      <w:r>
        <w:rPr>
          <w:rFonts w:hint="eastAsia" w:ascii="宋体" w:hAnsi="宋体" w:eastAsia="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olor w:val="000000" w:themeColor="text1"/>
          <w:sz w:val="28"/>
          <w:szCs w:val="28"/>
          <w14:textFill>
            <w14:solidFill>
              <w14:schemeClr w14:val="tx1"/>
            </w14:solidFill>
          </w14:textFill>
        </w:rPr>
        <w:t>，负责此项业务跟进。</w:t>
      </w:r>
    </w:p>
    <w:p>
      <w:pPr>
        <w:ind w:firstLine="560" w:firstLineChars="200"/>
        <w:rPr>
          <w:rFonts w:ascii="宋体" w:hAnsi="宋体" w:eastAsia="宋体"/>
          <w:color w:val="000000" w:themeColor="text1"/>
          <w:sz w:val="28"/>
          <w:szCs w:val="28"/>
          <w14:textFill>
            <w14:solidFill>
              <w14:schemeClr w14:val="tx1"/>
            </w14:solidFill>
          </w14:textFill>
        </w:rPr>
      </w:pPr>
    </w:p>
    <w:p>
      <w:pPr>
        <w:ind w:firstLine="560" w:firstLineChars="200"/>
        <w:rPr>
          <w:color w:val="000000" w:themeColor="text1"/>
          <w:sz w:val="28"/>
          <w:szCs w:val="28"/>
          <w14:textFill>
            <w14:solidFill>
              <w14:schemeClr w14:val="tx1"/>
            </w14:solidFill>
          </w14:textFill>
        </w:rPr>
      </w:pP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参标企业签章：</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202</w:t>
      </w:r>
      <w:r>
        <w:rPr>
          <w:rFonts w:hint="eastAsia"/>
          <w:color w:val="000000" w:themeColor="text1"/>
          <w:sz w:val="28"/>
          <w:szCs w:val="28"/>
          <w:lang w:val="en-US" w:eastAsia="zh-CN"/>
          <w14:textFill>
            <w14:solidFill>
              <w14:schemeClr w14:val="tx1"/>
            </w14:solidFill>
          </w14:textFill>
        </w:rPr>
        <w:t>1</w:t>
      </w:r>
      <w:r>
        <w:rPr>
          <w:rFonts w:hint="eastAsia"/>
          <w:color w:val="000000" w:themeColor="text1"/>
          <w:sz w:val="28"/>
          <w:szCs w:val="28"/>
          <w14:textFill>
            <w14:solidFill>
              <w14:schemeClr w14:val="tx1"/>
            </w14:solidFill>
          </w14:textFill>
        </w:rPr>
        <w:t>年   月   日</w:t>
      </w:r>
    </w:p>
    <w:p>
      <w:pPr>
        <w:ind w:firstLine="560" w:firstLineChars="200"/>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Lucida Sans">
    <w:panose1 w:val="020B0602040502020204"/>
    <w:charset w:val="00"/>
    <w:family w:val="auto"/>
    <w:pitch w:val="default"/>
    <w:sig w:usb0="A1002AEF" w:usb1="8000787B" w:usb2="00000008" w:usb3="00000000" w:csb0="600100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147"/>
    <w:rsid w:val="000225DE"/>
    <w:rsid w:val="00023D49"/>
    <w:rsid w:val="000418F3"/>
    <w:rsid w:val="00057911"/>
    <w:rsid w:val="000717B5"/>
    <w:rsid w:val="000B2DC8"/>
    <w:rsid w:val="000C23C6"/>
    <w:rsid w:val="000E38C4"/>
    <w:rsid w:val="001014A9"/>
    <w:rsid w:val="00124857"/>
    <w:rsid w:val="00132EE2"/>
    <w:rsid w:val="0018556C"/>
    <w:rsid w:val="001E05B6"/>
    <w:rsid w:val="002650FB"/>
    <w:rsid w:val="002B2BE9"/>
    <w:rsid w:val="002E2467"/>
    <w:rsid w:val="003113D4"/>
    <w:rsid w:val="003147FD"/>
    <w:rsid w:val="003244EF"/>
    <w:rsid w:val="00331A0E"/>
    <w:rsid w:val="00381783"/>
    <w:rsid w:val="003C6980"/>
    <w:rsid w:val="00441142"/>
    <w:rsid w:val="004449F3"/>
    <w:rsid w:val="00472AE3"/>
    <w:rsid w:val="00481321"/>
    <w:rsid w:val="00482FAF"/>
    <w:rsid w:val="00484F52"/>
    <w:rsid w:val="004B5367"/>
    <w:rsid w:val="004B7AB1"/>
    <w:rsid w:val="004D7D69"/>
    <w:rsid w:val="004E3823"/>
    <w:rsid w:val="00535766"/>
    <w:rsid w:val="00536A52"/>
    <w:rsid w:val="005460C7"/>
    <w:rsid w:val="0056759C"/>
    <w:rsid w:val="00571CB0"/>
    <w:rsid w:val="00574138"/>
    <w:rsid w:val="005D5452"/>
    <w:rsid w:val="00655F5E"/>
    <w:rsid w:val="00683CD2"/>
    <w:rsid w:val="0073278C"/>
    <w:rsid w:val="00734106"/>
    <w:rsid w:val="00745BE5"/>
    <w:rsid w:val="007C7889"/>
    <w:rsid w:val="007E0533"/>
    <w:rsid w:val="007E055B"/>
    <w:rsid w:val="007E2145"/>
    <w:rsid w:val="0086383F"/>
    <w:rsid w:val="00875B1B"/>
    <w:rsid w:val="0087711E"/>
    <w:rsid w:val="00884123"/>
    <w:rsid w:val="008C449E"/>
    <w:rsid w:val="008E136D"/>
    <w:rsid w:val="008F228C"/>
    <w:rsid w:val="009503BC"/>
    <w:rsid w:val="0095276F"/>
    <w:rsid w:val="00955DAA"/>
    <w:rsid w:val="009917EB"/>
    <w:rsid w:val="009D1A05"/>
    <w:rsid w:val="009D5B0E"/>
    <w:rsid w:val="00A02F36"/>
    <w:rsid w:val="00AA52C0"/>
    <w:rsid w:val="00AA73E4"/>
    <w:rsid w:val="00AC4162"/>
    <w:rsid w:val="00AE39FD"/>
    <w:rsid w:val="00AE5670"/>
    <w:rsid w:val="00B21B1A"/>
    <w:rsid w:val="00B23184"/>
    <w:rsid w:val="00B32D0B"/>
    <w:rsid w:val="00B44C1D"/>
    <w:rsid w:val="00B95347"/>
    <w:rsid w:val="00BB47D0"/>
    <w:rsid w:val="00BE1065"/>
    <w:rsid w:val="00BE5A54"/>
    <w:rsid w:val="00BF66C6"/>
    <w:rsid w:val="00BF7BD9"/>
    <w:rsid w:val="00C16BD7"/>
    <w:rsid w:val="00C42224"/>
    <w:rsid w:val="00C5577A"/>
    <w:rsid w:val="00CD009D"/>
    <w:rsid w:val="00CD5AB2"/>
    <w:rsid w:val="00D23DFC"/>
    <w:rsid w:val="00D60750"/>
    <w:rsid w:val="00D96F1D"/>
    <w:rsid w:val="00E15B59"/>
    <w:rsid w:val="00E267C2"/>
    <w:rsid w:val="00E402F8"/>
    <w:rsid w:val="00E4599B"/>
    <w:rsid w:val="00E57D7C"/>
    <w:rsid w:val="00E768B4"/>
    <w:rsid w:val="00EA7A4C"/>
    <w:rsid w:val="00EB097F"/>
    <w:rsid w:val="00EB6A23"/>
    <w:rsid w:val="00F0341C"/>
    <w:rsid w:val="00F079E8"/>
    <w:rsid w:val="00F12978"/>
    <w:rsid w:val="00F64A41"/>
    <w:rsid w:val="00F8047C"/>
    <w:rsid w:val="00F80F8F"/>
    <w:rsid w:val="00F92DE8"/>
    <w:rsid w:val="00F93147"/>
    <w:rsid w:val="00FC2068"/>
    <w:rsid w:val="00FC4303"/>
    <w:rsid w:val="00FC5BD7"/>
    <w:rsid w:val="023F55AF"/>
    <w:rsid w:val="09B41460"/>
    <w:rsid w:val="0C987336"/>
    <w:rsid w:val="15321B0A"/>
    <w:rsid w:val="1BE81BA9"/>
    <w:rsid w:val="1D0253C1"/>
    <w:rsid w:val="2B090DC2"/>
    <w:rsid w:val="2D724DE4"/>
    <w:rsid w:val="2DBE72C1"/>
    <w:rsid w:val="33806204"/>
    <w:rsid w:val="36F80F20"/>
    <w:rsid w:val="4AE16FB3"/>
    <w:rsid w:val="50B11595"/>
    <w:rsid w:val="521B3857"/>
    <w:rsid w:val="5F8E7EEB"/>
    <w:rsid w:val="602415B2"/>
    <w:rsid w:val="606115FE"/>
    <w:rsid w:val="643A22FE"/>
    <w:rsid w:val="6AAB5F7F"/>
    <w:rsid w:val="6C1F687A"/>
    <w:rsid w:val="76203505"/>
    <w:rsid w:val="7C0A7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4"/>
    <w:semiHidden/>
    <w:uiPriority w:val="99"/>
    <w:rPr>
      <w:sz w:val="18"/>
      <w:szCs w:val="18"/>
    </w:rPr>
  </w:style>
  <w:style w:type="character" w:customStyle="1" w:styleId="10">
    <w:name w:val="页脚 Char"/>
    <w:basedOn w:val="7"/>
    <w:link w:val="3"/>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日期 Char"/>
    <w:basedOn w:val="7"/>
    <w:link w:val="2"/>
    <w:semiHidden/>
    <w:qFormat/>
    <w:uiPriority w:val="99"/>
  </w:style>
  <w:style w:type="paragraph" w:customStyle="1" w:styleId="13">
    <w:name w:val="reader-word-layer reader-word-s11-11"/>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190</Words>
  <Characters>1088</Characters>
  <Lines>9</Lines>
  <Paragraphs>2</Paragraphs>
  <TotalTime>0</TotalTime>
  <ScaleCrop>false</ScaleCrop>
  <LinksUpToDate>false</LinksUpToDate>
  <CharactersWithSpaces>1276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2020-04-08T03:03:00Z</dcterms:created>
  <dc:creator>Administrator</dc:creator>
  <cp:lastModifiedBy>Administrator</cp:lastModifiedBy>
  <cp:lastPrinted>2021-04-30T06:05:00Z</cp:lastPrinted>
  <dcterms:modified xsi:type="dcterms:W3CDTF">2021-08-05T07:42:20Z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